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263F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1.Definujte pojem štátne územie z priestorového a 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politicko-právneho </w:t>
      </w: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hľadiska.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Definujte a vysvetlite pojem územná zvrchovanosť štátov a u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veďte akým spôsobom je v medzinárodnom práve chránená. 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Vymenujte aspoň štyri fiktívne územia štátu</w:t>
      </w:r>
    </w:p>
    <w:p w14:paraId="5DBCBAD3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B25EECB" w14:textId="3DA428C4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2.Uveďte a popíšte jednotlivé zložky štátneho územia</w:t>
      </w:r>
    </w:p>
    <w:p w14:paraId="48A5B4CC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164BC3B" w14:textId="2C580ADE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3.Uveďte a charakterizujte spôsoby nadobúdania štátneho územia v medzinárodnom práve. Vysvetlite inštitút anexie štátneho územia a otázku jeho legality</w:t>
      </w:r>
    </w:p>
    <w:p w14:paraId="1A6F7114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7A31C49" w14:textId="1815E142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4.Definujte pojem štátna hranica, 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charakterizujte druhy štátnych hraníc a</w:t>
      </w: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dva navzájom súvisiace spôsoby vymedzovania štátnych hraníc. </w:t>
      </w:r>
    </w:p>
    <w:p w14:paraId="1C358230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1EF2E3C5" w14:textId="4051C669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5.Definujte a charakterizujte právny režim „pobrežných vôd“ a „priľahlého pásma“, pojem kontinentálny </w:t>
      </w:r>
      <w:proofErr w:type="spellStart"/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šelf</w:t>
      </w:r>
      <w:proofErr w:type="spellEnd"/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, jeho vymedzenie a práva a povinnosti štátov v rámci tohto priestoru</w:t>
      </w:r>
    </w:p>
    <w:p w14:paraId="40468805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7F35FE3F" w14:textId="2F85EFA0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6.Definujte pojmy výlučná ekonomická zóna, šíre (voľné) more, dno a podzemie šíreho mora a ich vymedzenie, zároveň charakterizujte ich medzinárodnoprávny režim. Uveďte aspoň štyri slobody šíreho mora </w:t>
      </w:r>
    </w:p>
    <w:p w14:paraId="5567AB40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695FB0E7" w14:textId="4A8170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7.Uveďte a popíšte základné zásady právneho režimu kozmického priestoru</w:t>
      </w:r>
    </w:p>
    <w:p w14:paraId="24FB4AA2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A87ADE2" w14:textId="62C46FA0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8.Definujte pojem vzdušný priestor štátu, uveďte 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základné zásady jeho právneho režimu </w:t>
      </w: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a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slobody vzduchu.</w:t>
      </w:r>
    </w:p>
    <w:p w14:paraId="3B0063C4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6ADFD5ED" w14:textId="576AE5D8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9.Charakterizujte  medzinárodnoprávny režim Antarktídy a jeho kontrolný systém. Uveďte aspoň štyri základné zásady medzinárodného práva životného prostredia</w:t>
      </w:r>
    </w:p>
    <w:p w14:paraId="337CF2FE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F063C95" w14:textId="190016F2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10.Vysvetlite pojmy medzinárodná rieka, mnohonárodná rieka, národná rieka, hraničná rieka a uveďte štyri základné pravidlá, ktoré spravidla vyplývajú so zmluvy o zmedzinárodnení mnohonárodnej rieky</w:t>
      </w:r>
    </w:p>
    <w:p w14:paraId="44EACFE3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05CC950" w14:textId="5B82D323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11.Charakterizujte prvotnú okupáciu a vydržanie ako spôsoby nadobudnutia štátneho územia a  základnú judikatúru medzinárodných súdnych a arbitrážnych orgánov týkajúcu sa týchto spôsobov nadobudnutia štátneho územia</w:t>
      </w:r>
    </w:p>
    <w:p w14:paraId="42A3E6FE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2F149E6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12.Charakterizujte delimitáciu štátnej hranice a uveďte akými spôsobmi a za pomoci akých pravidiel sa delimitácia uskutočňuje v praxi štátov</w:t>
      </w:r>
    </w:p>
    <w:p w14:paraId="0CF112D5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13.Charakterizujte medzinárodnoprávnu úpravu cezhraničnej spolupráce medzi štátmi a pohraničných režimov a uveďte aspoň dva príklady zmlúv, ktoré upravujú túto problematiku.</w:t>
      </w:r>
    </w:p>
    <w:p w14:paraId="2FC59FF8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A5A427" w14:textId="77777777" w:rsid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14.Vysvetlite pojem cesia ako spôsob nadobudnutia štátneho územia a uveďte aspoň štyri príklady praktickej aplikácie tohto inštitútu v praxi štátov</w:t>
      </w:r>
    </w:p>
    <w:p w14:paraId="51373786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B4AE3A7" w14:textId="1D975226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lang w:eastAsia="cs-CZ"/>
        </w:rPr>
        <w:t>15.Charakterizujte najdôležitejšie ustanovenia Dohovoru o medzinárodnom civilnom letectve (1944) a v</w:t>
      </w:r>
      <w:r w:rsidRPr="00026FD8">
        <w:rPr>
          <w:rFonts w:ascii="Times New Roman" w:eastAsia="Times New Roman" w:hAnsi="Times New Roman" w:cs="Times New Roman"/>
          <w:b/>
          <w:lang w:eastAsia="sk-SK"/>
        </w:rPr>
        <w:t>ysvetlite podstatu a účel Dohody o medzinárodnej leteckej prepravnej službe (tzv. Dohoda o dvoch slobodách vzduchu) a Dohody o medzinárodnej leteckej doprave (tzv. Dohoda o piatich slobodách vzduchu) z roku 1944</w:t>
      </w:r>
    </w:p>
    <w:p w14:paraId="530C2CB9" w14:textId="77777777" w:rsidR="00E23D51" w:rsidRPr="00A91BC9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14:paraId="76B79D5B" w14:textId="77777777" w:rsidR="00E23D51" w:rsidRPr="00A91BC9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26FD8">
        <w:rPr>
          <w:rFonts w:ascii="Times New Roman" w:eastAsia="Times New Roman" w:hAnsi="Times New Roman" w:cs="Times New Roman"/>
          <w:b/>
          <w:lang w:eastAsia="sk-SK"/>
        </w:rPr>
        <w:t>16.Uveďte dohovory týkajúce sa potierania leteckých únosov (leteckého pirátstva) a jednu dôležitú zásadu, ktorá z týchto dohovorov vyplýva a vysvetlite podstatu Dohody o otvorenom nebi (1992) v kontexte noriem medzinárodnoprávneho režimu vzdušného priestoru</w:t>
      </w:r>
    </w:p>
    <w:p w14:paraId="7D1CAE21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000A5DA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17.Charakterizujte dohovory a obyčajové pravidlá upravujúce medzinárodnoprávny režim kozmického priestoru </w:t>
      </w:r>
    </w:p>
    <w:p w14:paraId="53E75883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6FE121F5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18.Uveďte príklady deklarácií Valného zhromaždenia OSN v oblasti kozmického práva a ich účel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špecializované orgány OSN s pôsobnosťou v oblasti medzinárodného kozmického práva a ich základné právomoci</w:t>
      </w:r>
    </w:p>
    <w:p w14:paraId="2AE0B389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7BE72A97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19.Charakterizujte Dohovor o režime plavby na Dunaji (1948) a jeho najdôležitejšie ustanovenia.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Vysvetlite pojem „neplavebné využívanie medzinárodných riek“ a najdôležitejšie ustanovenia Dohovoru o režime splavných vodných ciest (1921)</w:t>
      </w:r>
    </w:p>
    <w:p w14:paraId="6E59CF0D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76764FC9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20.Charakterizujte Medzinárodnú námornú organizáciu a uveďte aspoň dva dohovory, ktoré využíva pri svojej činnosti.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Uveďte aké aktivity vykonáva Slovenská republika v oblasti dna a podzemia šíreho mora</w:t>
      </w:r>
    </w:p>
    <w:p w14:paraId="33DFC08A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AB058C1" w14:textId="4E59E09A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21.Vysvetlite na aké kategórie delí zmluvné strany Washingtonská zmluva o Antarktíde (1959)</w:t>
      </w: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a uveďte aspoň dve zásady medzinárodného práva životného prostredia, ktoré existovali do začiatku 70.-rokov dvadsiateho storočia. Vysvetlite aké sú osobitosti vymedzenia štátnych hraníc v priestore Arktídy</w:t>
      </w:r>
    </w:p>
    <w:p w14:paraId="690A5460" w14:textId="77777777" w:rsidR="00595E24" w:rsidRP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2A49A35B" w14:textId="77777777" w:rsidR="00E23D51" w:rsidRPr="00A91BC9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lang w:eastAsia="cs-CZ"/>
        </w:rPr>
        <w:t>22.Charakterizujte význam a najdôležitejšie ustanovenia Deklarácie OSN o ľudskom životnom  prostredí prijatej na Konferencii OSN o životnom prostredí, ktorá sa konala v Štokholme (1972), charakterizujte význam Rámcového dohovoru o zmene klímy (1992) a </w:t>
      </w:r>
      <w:proofErr w:type="spellStart"/>
      <w:r w:rsidRPr="00026FD8">
        <w:rPr>
          <w:rFonts w:ascii="Times New Roman" w:eastAsia="Times New Roman" w:hAnsi="Times New Roman" w:cs="Times New Roman"/>
          <w:b/>
          <w:snapToGrid w:val="0"/>
          <w:lang w:eastAsia="cs-CZ"/>
        </w:rPr>
        <w:t>Kjótskeho</w:t>
      </w:r>
      <w:proofErr w:type="spellEnd"/>
      <w:r w:rsidRPr="00026FD8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protokolu k tomuto dohovoru (1997)</w:t>
      </w:r>
    </w:p>
    <w:p w14:paraId="660C9939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C5EFE45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396AE6E9" w14:textId="77777777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595E24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lastRenderedPageBreak/>
        <w:t xml:space="preserve">23.Vysvetlite pojmy „štátne občianstvo“ a „štátny občan“. </w:t>
      </w: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Uveďte aspoň dva medzinárodné dohovory, ktoré upravujú problematiku štátneho občianstva</w:t>
      </w: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a aspoň dve zásady, na základe ktorých sa identifikuje štátoobčiansky vzťah právnických osôb. Uveďte a charakterizujte aspoň dve obyčajové pravidlá medzinárodného práva v oblasti štátneho občianstva</w:t>
      </w:r>
    </w:p>
    <w:p w14:paraId="0BB270A7" w14:textId="77777777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</w:p>
    <w:p w14:paraId="5798680B" w14:textId="77777777" w:rsidR="00E23D51" w:rsidRPr="00595E24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24.Charakterizujte Návrh článkov o štátnom občianstve fyzických osôb pri sukcesii štátov s komentárom (1999) Komisie OSN pre medzinárodné právo  a uveďte aspoň štyri okruhy otázok, ktoré upravuje Európsky dohovor o štátnom občianstve (1997).</w:t>
      </w: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Vysvetlite pojem právo diplomatickej ochrany štátneho občana v cudzine a uveďte aspoň štyri základné pravidlá diplomatickej ochrany podľa medzinárodného obyčajového práva</w:t>
      </w:r>
    </w:p>
    <w:p w14:paraId="0C004B94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6013F5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25.Charakterizujte pojmy „</w:t>
      </w:r>
      <w:proofErr w:type="spellStart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bipolit</w:t>
      </w:r>
      <w:proofErr w:type="spellEnd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“, „</w:t>
      </w:r>
      <w:proofErr w:type="spellStart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apolit</w:t>
      </w:r>
      <w:proofErr w:type="spellEnd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“, „cudzinec“ a uveďte základné otázky ich postavenia, ktoré upravuje  medzinárodné právo. Uveďte a charakterizujte aspoň štyri cudzinecké režimy</w:t>
      </w:r>
    </w:p>
    <w:p w14:paraId="78F01318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DBCA49A" w14:textId="70FA25E9" w:rsidR="00E23D51" w:rsidRDefault="00E23D51" w:rsidP="00595E24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26.Uveďte právnu úpravu a základné črty medzinárodnoprávneho inštitútu azylu, medzinárodného utečeneckého práva a vysvetlite ich hlavné rozdiely a spoločné črty</w:t>
      </w:r>
    </w:p>
    <w:p w14:paraId="478D5B8C" w14:textId="77777777" w:rsidR="00595E24" w:rsidRPr="00595E24" w:rsidRDefault="00595E24" w:rsidP="00595E24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9039004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27.Vysvetlite význam Charty OSN (1945) z hľadiska ochrany ľudských práv a uveďte a charakterizuje aspoň dva orgány OSN, ktoré majú právomoc v oblasti ochrany ľudských práv.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Charakterizujte Všeobecnú deklaráciu ľudských práv a jej význam</w:t>
      </w:r>
    </w:p>
    <w:p w14:paraId="18B8F532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cs-CZ"/>
        </w:rPr>
      </w:pPr>
    </w:p>
    <w:p w14:paraId="0AA34FDE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28.Charakterizujte Medzinárodný pakt o občianskych a politických právach (1966) a jeho kontrolné procedúry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a Medzinárodný pakt o hospodárskych, sociálnych a kultúrnych právach (1966) a jeho kontrolné procedúry. </w:t>
      </w:r>
    </w:p>
    <w:p w14:paraId="7E5B87E1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78BC80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29.Charakterizujte Dohovor o odstránení všetkých foriem diskriminácie žien a 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Dohovor o právach dieťaťa a ich kontrolné procedúry</w:t>
      </w:r>
    </w:p>
    <w:p w14:paraId="741BCAC2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3E62EB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30.Charakterizujte Európsky dohovor o ochrane ľudských práv (1950) a jeho kontrolné procedúry. Popíšte proces prerokovania individuálnej sťažnosti jednotlivca pred Európskym súdom pre ľudské práva podľa tohto dohovoru.</w:t>
      </w:r>
    </w:p>
    <w:p w14:paraId="51DE06B9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B4D0C8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31.Charakterizujte Európsku sociálnu chartu Rady Európy a jej kontrolné procedúry </w:t>
      </w:r>
    </w:p>
    <w:p w14:paraId="2CBA5FE0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268FD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32.Charakterizujte Európsku chartu regionálnych a menšinových jazykov (1992) Rady Európy  a Európsky rámcový dohovor o ochrane národnostných menšín (1995) Rady Európy a ich kontrolné procedúry</w:t>
      </w:r>
    </w:p>
    <w:p w14:paraId="6B71178F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56360496" w14:textId="77777777" w:rsid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33.Vymenujte tri katalógy ľudských práv existujúce v rámci Európskej únie a charakterizujte ich vzájomný vzťah a možnosť namietať ich porušenie</w:t>
      </w:r>
    </w:p>
    <w:p w14:paraId="37D596BE" w14:textId="13198CAA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34.Charakterizujte mechanizmy ochrany ľudských práv existujúce v rámci organizácie pre bezpečnosť a spoluprácu v Európe</w:t>
      </w:r>
    </w:p>
    <w:p w14:paraId="1804D80F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0370B62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35.Charakterizujte význam a podstatu Dohovoru o postavení osôb bez štátnej príslušnosti (1954) a súčasnú podobu a podstatu medzinárodnoprávnej úpravy </w:t>
      </w:r>
      <w:proofErr w:type="spellStart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bipolitizmu</w:t>
      </w:r>
      <w:proofErr w:type="spellEnd"/>
    </w:p>
    <w:p w14:paraId="6ABC818B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82A5B27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36.Charakterizujte Návrh článkov o diplomatickej ochrane (2006) Komisie OSN pre medzinárodné právo a vysvetlite rozdiel medzi diplomatickým a územným azylom </w:t>
      </w:r>
    </w:p>
    <w:p w14:paraId="1BF7C402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16018C1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37.Charakterizujete úpravu občianstva Európskej únie, 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azylové a utečenecké právo Európskej únie a skupiny osôb, ktorých postavenie upravuje</w:t>
      </w:r>
    </w:p>
    <w:p w14:paraId="7EA25616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274B653D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38.Charakterizujte medzinárodné právo ľudských práv ako odvetvie medzinárodného práva verejného a členenie ľudských práv zakotvených v medzinárodnom práve ľudských práv podľa generačného princípu</w:t>
      </w:r>
    </w:p>
    <w:p w14:paraId="12779261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5BF926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39.Charakterizujte činnosť Rady OSN pre ľudské práva a jej miesto v rámci štruktúry orgánov OSN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 medzinárodnoprávnu úpravu práv domorodých národov</w:t>
      </w:r>
    </w:p>
    <w:p w14:paraId="5771CEBE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B5E7FC8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40.Charakterizujte medzinárodnoprávnu úpravu ochrany ľudského práva na životné prostredie</w:t>
      </w:r>
    </w:p>
    <w:p w14:paraId="45C973C3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393D93" w14:textId="715ADC7C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41.Vymenujte a charakterizujte vnútroštátne orgány štátu pre medzinárodné styky </w:t>
      </w:r>
    </w:p>
    <w:p w14:paraId="17FC2E6F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5C0694F2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42.Vymenujte a charakterizujte diplomatické a nediplomatické zahraničné orgány štátu pre medzinárodné styky</w:t>
      </w:r>
    </w:p>
    <w:p w14:paraId="0AB7B3AE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B246F9D" w14:textId="5C6ADD46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43.Uveďte  medzinárodné dohovory, ktoré upravujú postavenie vnútroštátnych orgánov pre medzinárodné styky a uveďte právomoci prezidenta Slovenskej republiky vo vzťahu k zahraničiu a výsady a imunity hlavy štátu podľa noriem medzinárodného práva</w:t>
      </w:r>
    </w:p>
    <w:p w14:paraId="4F0C75BB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8A41003" w14:textId="4474C73E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44.Charakterizujte Ministerstvo zahraničných vecí a európskych záležitostí Slovenskej republiky a uveďte aspoň šesť jeho právomocí podľa zákona 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č.575/2001 Z. z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a uveďte medzinárodné dohovory z oblasti medzinárodného diplomatického práva</w:t>
      </w:r>
    </w:p>
    <w:p w14:paraId="1993CE9A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587CC52" w14:textId="2C0D69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45.Vymenujte funkcie stálej diplomatickej misie štátu v inom štáte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a popíšte tri rangy (úrovne) vedúcich stálych diplomatických misií štátu v inom štáte</w:t>
      </w:r>
    </w:p>
    <w:p w14:paraId="55B64B51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5D19127" w14:textId="77777777" w:rsidR="00595E24" w:rsidRDefault="00E23D51" w:rsidP="00595E24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46.Uveďte a charakterizujte výsady a imunity stálej diplomatickej misie štátu v inom  štáte a diplomatického personálu diplomatickej misie </w:t>
      </w:r>
    </w:p>
    <w:p w14:paraId="6E0F9585" w14:textId="2FD126FD" w:rsidR="00E23D51" w:rsidRPr="00595E24" w:rsidRDefault="00E23D51" w:rsidP="00595E24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47.Vysvetlite pojem osobitná misia, uveďte príklady predmetu jej činnosti a vymenujte </w:t>
      </w:r>
      <w:r w:rsidRPr="00595E24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funkcie stálych misií pri medzinárodných organizáciách podľa kodifikovaných  obyčajových pravidiel vo Viedenskom dohovore o zastúpení štátov v ich stykoch s medzinárodnými organizáciami univerzálnej povahy (1975).</w:t>
      </w:r>
    </w:p>
    <w:p w14:paraId="2C076D80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cs-CZ"/>
        </w:rPr>
      </w:pPr>
    </w:p>
    <w:p w14:paraId="47E19B39" w14:textId="53BA4575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48.Uveďte funkcií konzulárneho úradu a v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ysvetlite rozdiel medzi riadnym a honorárnym konzulom</w:t>
      </w:r>
    </w:p>
    <w:p w14:paraId="1509D180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54D6D7B" w14:textId="340092BB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49.Vymenujte štyri rangy vedúcich konzulárnych úradov, vysvetlite pojem „konzulský patent“ a pojem „</w:t>
      </w:r>
      <w:proofErr w:type="spellStart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exequatur</w:t>
      </w:r>
      <w:proofErr w:type="spellEnd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“, pojem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„</w:t>
      </w:r>
      <w:proofErr w:type="spellStart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agrément</w:t>
      </w:r>
      <w:proofErr w:type="spellEnd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 a pojem „poverovacie listiny“, uveďte rozdiely medzi nimi</w:t>
      </w:r>
    </w:p>
    <w:p w14:paraId="066DB8D7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7917351D" w14:textId="77777777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50.Vysvetlite podstatu a spôsob aplikácie inštitútu stálej pozorovateľskej misie štátu pri medzinárodnej organizácii univerzálnej povahy a c</w:t>
      </w: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harakterizujte právnu úpravu a postavenie delegácií štátov na zasadnutí orgánov medzinárodnej organizácie a na medzinárodných konferenciách</w:t>
      </w:r>
    </w:p>
    <w:p w14:paraId="0A5D85CF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2DE6650D" w14:textId="77777777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51.Charakterizujte pojem „diplomatický zbor“ a pojem „konzulárny zbor“. Uveďte v akých situáciách sa považujú za štátne orgány pre medzinárodné styky vojenské jednotky, lode a lietadlá štátu? Aké je ich </w:t>
      </w: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postavenie, ak sa  nachádzajú na území iného štátu alebo prechádzajú územím iného štátu?</w:t>
      </w:r>
    </w:p>
    <w:p w14:paraId="7ABF673B" w14:textId="77777777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4F40D4D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52.Uveďte, ktoré vnútroštátne orgány SR a v akom rozsahu majú právomoc rozhodovať o vyslaní ozbrojených síl SR do zahraničia alebo pobyte zahraničných vojsk na území SR</w:t>
      </w:r>
    </w:p>
    <w:p w14:paraId="41AF1133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385DE22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53.Definujte pojmy „medzinárodný orgán“ a „medzinárodná organizácia“ a vysvetlite ich spoločné a odlišné znaky</w:t>
      </w:r>
    </w:p>
    <w:p w14:paraId="31A792CC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1C6B322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54.Vysvetlite pojmy „medzinárodná vládna organizácia“ a „medzinárodná mimovládna organizácia“ a uveďte príklady na oba druhy</w:t>
      </w:r>
    </w:p>
    <w:p w14:paraId="6ED3051A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3944D1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55.Uveďte tri základné členenia medzinárodných orgánov a uveďte príklady medzinárodného orgánu, ktorý má výnimočne priznanú medzinárodnoprávnu subjektivitu</w:t>
      </w:r>
    </w:p>
    <w:p w14:paraId="3E11F040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7778A709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56.Charakterizujte medzinárodnú konferenciu</w:t>
      </w:r>
    </w:p>
    <w:p w14:paraId="6AACEEE4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7558CF4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65BAA7E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57.Uveďte ciele a zásady Organizácie Spojených národov. Vymenujte a charakterizujte šesť hlavných orgánov OSN</w:t>
      </w:r>
    </w:p>
    <w:p w14:paraId="05A86736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1EDFAB0B" w14:textId="77777777" w:rsidR="00E23D51" w:rsidRP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E23D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lastRenderedPageBreak/>
        <w:t xml:space="preserve">58.Vysvetlite postavenie a právomoci a formy zasadnutí Valného zhromaždenia OSN. Uveďte a charakterizujte šesť tzv. hlavných výborov a dva pomocné orgány Valného zhromaždenia OSN. </w:t>
      </w:r>
    </w:p>
    <w:p w14:paraId="05B17B8C" w14:textId="77777777" w:rsidR="00E23D51" w:rsidRP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6112D69C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bookmarkStart w:id="0" w:name="_Hlk37358150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59.Charakterizujte význam a právomoci Sekretariátu OSN, Hospodárskej a sociálnej rady OSN</w:t>
      </w:r>
    </w:p>
    <w:bookmarkEnd w:id="0"/>
    <w:p w14:paraId="2AC01031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C74BF41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60.Charakterizujte význam a právomoci Bezpečnostnej rady OSN a Charakterizujte význam a právomoci a zloženie Medzinárodného súdneho dvora OSN. Uveďte aspoň dve oblasti, o ktoré sa rozšírila činnosť OSN nad rámec ustanovení Charty OSN (1945)</w:t>
      </w:r>
    </w:p>
    <w:p w14:paraId="75D9D0B7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1FAE1ECC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61.Charakterizujte ciele činnosti Rady Európy a jej orgány </w:t>
      </w:r>
    </w:p>
    <w:p w14:paraId="75E044C2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E6C4967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62.Charakterizujte ciele činnosti Organizácie severoatlantickej zmluvy (NATO) a  jej orgány</w:t>
      </w:r>
    </w:p>
    <w:p w14:paraId="6B48BDEC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14:paraId="192686B0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63.Charakterizujte ciele činnosti Organizácie pre bezpečnosť a spoluprácu v Európe a aspoň jej 4 orgány</w:t>
      </w:r>
    </w:p>
    <w:p w14:paraId="7609DA23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48B55BE0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64.Charakterizujte orgány Európskej únie </w:t>
      </w:r>
    </w:p>
    <w:p w14:paraId="70928527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ab/>
      </w:r>
    </w:p>
    <w:p w14:paraId="49310A7A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65.Uveďte medzinárodné špecializované organizácie OSN a spôsob ich spolupráce s OSN</w:t>
      </w:r>
    </w:p>
    <w:p w14:paraId="796BBD43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99B6102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66.Uveďte medzinárodné organizácie priateľské k OSN a spôsob ich spolupráce s OSN</w:t>
      </w:r>
    </w:p>
    <w:p w14:paraId="28E53FFA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E0128B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67.Charakterizujte tradičnú štruktúru medzinárodného práva ozbrojených konfliktov. Vysvetlite miesto práva medzinárodnej bezpečnosti v rámci medzinárodného práva ozbrojených konfliktov a jeho podstatu</w:t>
      </w:r>
    </w:p>
    <w:p w14:paraId="212E7936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sk-SK"/>
        </w:rPr>
      </w:pPr>
    </w:p>
    <w:p w14:paraId="3B27DE89" w14:textId="6A964052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 xml:space="preserve">68.Charakterizujte predmet úpravy medzinárodného práva ozbrojených konfliktov v užšom zmysle – </w:t>
      </w:r>
      <w:proofErr w:type="spellStart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>t.j</w:t>
      </w:r>
      <w:proofErr w:type="spellEnd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>. práva platného za vojny (</w:t>
      </w:r>
      <w:proofErr w:type="spellStart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>jus</w:t>
      </w:r>
      <w:proofErr w:type="spellEnd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 xml:space="preserve"> in </w:t>
      </w:r>
      <w:proofErr w:type="spellStart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>bello</w:t>
      </w:r>
      <w:proofErr w:type="spellEnd"/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 xml:space="preserve">) </w:t>
      </w: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Uveďte a popíšte tri základné zásady medzinárodného práva ozbrojených konfliktov v užšom zmysle</w:t>
      </w:r>
    </w:p>
    <w:p w14:paraId="2C24C3CC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39104D7" w14:textId="0EECC3EB" w:rsidR="00E23D51" w:rsidRPr="00595E24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sk-SK"/>
        </w:rPr>
      </w:pP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69.Uveďte aké právne následky vznikajú začatím vojny medzi štátmi. Vysvetlite rozdiel medzi pojmami „</w:t>
      </w:r>
      <w:proofErr w:type="spellStart"/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kombatant</w:t>
      </w:r>
      <w:proofErr w:type="spellEnd"/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“ a „</w:t>
      </w:r>
      <w:proofErr w:type="spellStart"/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nekombatant</w:t>
      </w:r>
      <w:proofErr w:type="spellEnd"/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“.</w:t>
      </w:r>
      <w:r w:rsidRPr="00595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 xml:space="preserve"> Uveďte podmienky,  na základe ktorých medzinárodné právo ozbrojených konfliktov priznáva osobám status príslušníka ozbrojených síl</w:t>
      </w:r>
    </w:p>
    <w:p w14:paraId="6D736220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</w:p>
    <w:p w14:paraId="7E886466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</w:p>
    <w:p w14:paraId="500C287B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lastRenderedPageBreak/>
        <w:t>70.Uveďte a popíšte spôsoby zastavenia bojových akcií a ukončenia vojnového stavu</w:t>
      </w:r>
    </w:p>
    <w:p w14:paraId="32DBB669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EDB0F3" w14:textId="19783025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71.Uveďte aspoň 4 dohovory z oblasti medzinárodného humanitárneho práva.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Charakterizujte ochranu ranených, stroskotaných a chorých príslušníkov ozbrojených síl podľa noriem medzinárodného humanitárneho práva</w:t>
      </w:r>
    </w:p>
    <w:p w14:paraId="0EAA4474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BF853A2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72.Charakterizujte ochranu  vojnových  zajatcov a ochranu civilného obyvateľstva podľa noriem medzinárodného humanitárneho práva</w:t>
      </w:r>
    </w:p>
    <w:p w14:paraId="20AD3662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121B6F6" w14:textId="77777777" w:rsidR="00E23D51" w:rsidRPr="00026FD8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73.Uveďte predmet a účel Dodatkového protokolu I (1977) a Dodatkového protokolu II (1977) k štyrom Ženevským dohovorom o humanitárnom práve (1949) </w:t>
      </w:r>
    </w:p>
    <w:p w14:paraId="3574F07B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6F9D3C8F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74.Charakterizujte právnu úpravu a základné črty inštitútu vojnovej okupácie a inštitútu neutrality v zmysle medzinárodného práva ozbrojených konfliktov</w:t>
      </w:r>
    </w:p>
    <w:p w14:paraId="204ABF74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sk-SK"/>
        </w:rPr>
      </w:pPr>
    </w:p>
    <w:p w14:paraId="12336F6D" w14:textId="31F1B21D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75.Charakterizujte všeobecne medzinárodné zmluvy v oblasti odzbrojenie, ich povahu a kontrolné mechanizmy. Uveďte oblasti, v rámci ktorých sa predpokladá existencia obyčajových pravidiel medzinárodného práva odzbrojenia</w:t>
      </w:r>
    </w:p>
    <w:p w14:paraId="5A465EC5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E02745" w14:textId="7AC2CA73" w:rsidR="00E23D51" w:rsidRP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76.Charakterizujte medzinárodnoprávnu úpravu zákazu jadrových skúšok a nešírenia jadrových zbraní</w:t>
      </w:r>
    </w:p>
    <w:p w14:paraId="654F687E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37357032"/>
    </w:p>
    <w:p w14:paraId="1AD3E933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77.Charakterizujte medzinárodnoprávnu úpravu bezjadrových zón a jadrového odzbrojenia</w:t>
      </w:r>
    </w:p>
    <w:bookmarkEnd w:id="1"/>
    <w:p w14:paraId="4EA60518" w14:textId="77777777" w:rsidR="00E23D51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18CA86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78.Charakterizujte medzinárodnoprávnu úpravu 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odzbrojenia a regulácia zbrojenia v oblasti </w:t>
      </w:r>
      <w:r w:rsidRPr="00026F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chemických a bakteriologických zbraní. </w:t>
      </w:r>
    </w:p>
    <w:p w14:paraId="599AFC96" w14:textId="77777777" w:rsidR="00595E24" w:rsidRDefault="00595E24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BE312F" w14:textId="1DDD9B49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79.Uveďte aspoň 4 dohovory z oblasti medzinárodného trestného práva týkajúce sa konvenčných trestných činov. Uveďte oblasti, v rámci ktorých vznikla medzinárodnoprávna úprava potierania tzv. konvenčnej trestnej činnosti</w:t>
      </w:r>
    </w:p>
    <w:p w14:paraId="4D71AC38" w14:textId="77777777" w:rsidR="00E23D51" w:rsidRDefault="00E23D51" w:rsidP="00E23D5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D9AB5C2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>80.Charakterizujte vznik a činnosť Medzinárodného vojenského tribunálu v Norimbergu</w:t>
      </w: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Akým spôsobom vznikli Medzinárodný tribunál pre zločiny spáchané v bývalej Juhoslávii a Medzinárodný trestný tribunál pre Rwandu</w:t>
      </w:r>
    </w:p>
    <w:p w14:paraId="00598C19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</w:pPr>
    </w:p>
    <w:p w14:paraId="37B5B17A" w14:textId="77777777" w:rsidR="00595E24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95E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81.Uveďte názvy a charakterizujte jednotlivé zločiny podľa medzinárodného práva zakotvené v Štatúte Medzinárodného trestného súdu (1998) a charakterizujte definíciu a vývoj procesu zakotvenia skutkovej podstaty zločinu, ktorý pôvodne nebol zadefinovaný v roku 1998 v Štatúte MTS.  </w:t>
      </w:r>
    </w:p>
    <w:p w14:paraId="53328DF3" w14:textId="3764F91D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82.Uveďte príklady, koncept fungovania a dôvody zriadenia tzv. zmiešaných trestných tribunálov</w:t>
      </w:r>
    </w:p>
    <w:p w14:paraId="031CBC95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31BB1D" w14:textId="50666425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83.Uveďte medzinárodné tribunály, pred ktorými sa trestali alebo trestajú vojnové zločiny a stručne ich charakterizujte</w:t>
      </w:r>
    </w:p>
    <w:p w14:paraId="7FE4002D" w14:textId="77777777" w:rsidR="00E23D51" w:rsidRDefault="00E23D51" w:rsidP="00E23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15A7E388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84.Uveďte právnu úpravu činnosti, právomoc  a štruktúru Medzinárodného  trestného  súdu</w:t>
      </w:r>
    </w:p>
    <w:p w14:paraId="14FE6199" w14:textId="77777777" w:rsidR="00595E24" w:rsidRDefault="00595E24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64FB4B" w14:textId="007B4B24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85.Vysvetlite pojem </w:t>
      </w:r>
      <w:proofErr w:type="spellStart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extradícia</w:t>
      </w:r>
      <w:proofErr w:type="spellEnd"/>
      <w:r w:rsidRPr="00026F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uveďte jej medzinárodnoprávne pravidlá  </w:t>
      </w:r>
    </w:p>
    <w:p w14:paraId="0D091B28" w14:textId="77777777" w:rsidR="00E23D51" w:rsidRPr="00026FD8" w:rsidRDefault="00E23D51" w:rsidP="00E23D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16375C5" w14:textId="77777777" w:rsidR="00E23D51" w:rsidRPr="00026FD8" w:rsidRDefault="00E23D51" w:rsidP="00E2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9CECC" w14:textId="77777777" w:rsidR="00E23D51" w:rsidRDefault="00E23D51" w:rsidP="00E23D51"/>
    <w:p w14:paraId="29188A81" w14:textId="77777777" w:rsidR="00543B30" w:rsidRDefault="00543B30"/>
    <w:sectPr w:rsidR="0054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51"/>
    <w:rsid w:val="003665BA"/>
    <w:rsid w:val="00543B30"/>
    <w:rsid w:val="00595E24"/>
    <w:rsid w:val="00611973"/>
    <w:rsid w:val="00E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B9E7"/>
  <w15:chartTrackingRefBased/>
  <w15:docId w15:val="{093F7AC9-7000-41B6-82EA-41740BDD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3D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Cviková Katarína</dc:creator>
  <cp:keywords/>
  <dc:description/>
  <cp:lastModifiedBy>Lantajová Dagmar</cp:lastModifiedBy>
  <cp:revision>2</cp:revision>
  <cp:lastPrinted>2024-11-15T10:07:00Z</cp:lastPrinted>
  <dcterms:created xsi:type="dcterms:W3CDTF">2025-10-06T21:58:00Z</dcterms:created>
  <dcterms:modified xsi:type="dcterms:W3CDTF">2025-10-06T21:58:00Z</dcterms:modified>
</cp:coreProperties>
</file>