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F" w:rsidRPr="00EB49F2" w:rsidRDefault="004E7C73" w:rsidP="00EB49F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B49F2">
        <w:rPr>
          <w:rFonts w:ascii="Times New Roman" w:hAnsi="Times New Roman"/>
          <w:b/>
          <w:sz w:val="36"/>
          <w:szCs w:val="36"/>
        </w:rPr>
        <w:t>Správne právo procesné</w:t>
      </w:r>
      <w:r w:rsidR="00DF2E8E" w:rsidRPr="00EB49F2">
        <w:rPr>
          <w:rFonts w:ascii="Times New Roman" w:hAnsi="Times New Roman"/>
          <w:b/>
          <w:sz w:val="36"/>
          <w:szCs w:val="36"/>
        </w:rPr>
        <w:t xml:space="preserve"> I </w:t>
      </w:r>
      <w:r w:rsidR="00CA6E6F" w:rsidRPr="00EB49F2">
        <w:rPr>
          <w:rFonts w:ascii="Times New Roman" w:hAnsi="Times New Roman"/>
          <w:b/>
          <w:sz w:val="36"/>
          <w:szCs w:val="36"/>
        </w:rPr>
        <w:t>– správne konanie</w:t>
      </w:r>
    </w:p>
    <w:p w:rsidR="00D87BBD" w:rsidRPr="00EB49F2" w:rsidRDefault="00DF2E8E" w:rsidP="00EB49F2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EB49F2">
        <w:rPr>
          <w:rFonts w:ascii="Times New Roman" w:hAnsi="Times New Roman"/>
          <w:sz w:val="32"/>
          <w:szCs w:val="36"/>
        </w:rPr>
        <w:t>(harmonogram prednášok)</w:t>
      </w:r>
    </w:p>
    <w:p w:rsidR="00EB49F2" w:rsidRPr="003C199F" w:rsidRDefault="00EB49F2" w:rsidP="00EB49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BBD" w:rsidRPr="003C199F" w:rsidRDefault="00D87BBD" w:rsidP="004E7C73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Úvod do</w:t>
      </w:r>
      <w:r w:rsidR="004E7C73" w:rsidRPr="003C199F">
        <w:rPr>
          <w:rFonts w:ascii="Times New Roman" w:hAnsi="Times New Roman"/>
          <w:b/>
          <w:sz w:val="24"/>
          <w:szCs w:val="24"/>
        </w:rPr>
        <w:t xml:space="preserve"> správneho práva procesného</w:t>
      </w:r>
      <w:r w:rsidR="001D2A36" w:rsidRPr="003C199F">
        <w:rPr>
          <w:rFonts w:ascii="Times New Roman" w:hAnsi="Times New Roman"/>
          <w:b/>
          <w:sz w:val="24"/>
          <w:szCs w:val="24"/>
        </w:rPr>
        <w:t xml:space="preserve"> – pojem, pramene</w:t>
      </w:r>
    </w:p>
    <w:p w:rsidR="004842D3" w:rsidRPr="003C199F" w:rsidRDefault="00CA6E6F" w:rsidP="00CA6E6F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Správne právo procesné –pojem, systém</w:t>
      </w:r>
      <w:r w:rsidR="003C1BAF" w:rsidRPr="003C199F">
        <w:rPr>
          <w:rFonts w:ascii="Times New Roman" w:hAnsi="Times New Roman"/>
          <w:i/>
          <w:sz w:val="24"/>
          <w:szCs w:val="24"/>
        </w:rPr>
        <w:t xml:space="preserve"> </w:t>
      </w:r>
    </w:p>
    <w:p w:rsidR="001D2A36" w:rsidRPr="003C199F" w:rsidRDefault="003C1BAF" w:rsidP="003C1BAF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 xml:space="preserve">Správne konanie –pojem, </w:t>
      </w:r>
      <w:r w:rsidR="009A7A82">
        <w:rPr>
          <w:rFonts w:ascii="Times New Roman" w:hAnsi="Times New Roman"/>
          <w:i/>
          <w:sz w:val="24"/>
          <w:szCs w:val="24"/>
        </w:rPr>
        <w:t>pramene právnej úpravy, cieľ</w:t>
      </w:r>
    </w:p>
    <w:p w:rsidR="00D73AE8" w:rsidRDefault="009A7A82" w:rsidP="00D73AE8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Pôsobnosť správneho poriadku</w:t>
      </w:r>
    </w:p>
    <w:p w:rsidR="001D2A36" w:rsidRPr="00D73AE8" w:rsidRDefault="008E32F5" w:rsidP="00D73AE8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D73AE8">
        <w:rPr>
          <w:rFonts w:ascii="Times New Roman" w:hAnsi="Times New Roman"/>
          <w:i/>
          <w:sz w:val="24"/>
          <w:szCs w:val="24"/>
        </w:rPr>
        <w:t xml:space="preserve">Rozhodovacie procesy vo verejnej správe </w:t>
      </w:r>
    </w:p>
    <w:p w:rsidR="00D73AE8" w:rsidRPr="00D73AE8" w:rsidRDefault="00D73AE8" w:rsidP="00D73AE8">
      <w:pPr>
        <w:pStyle w:val="Odsekzoznamu"/>
        <w:ind w:left="1080"/>
        <w:rPr>
          <w:rFonts w:ascii="Times New Roman" w:hAnsi="Times New Roman"/>
          <w:i/>
          <w:strike/>
          <w:sz w:val="24"/>
          <w:szCs w:val="24"/>
        </w:rPr>
      </w:pPr>
    </w:p>
    <w:p w:rsidR="001D2A36" w:rsidRPr="003C199F" w:rsidRDefault="004476E8" w:rsidP="001D2A3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Princípy a zásady v správnom konaní</w:t>
      </w:r>
    </w:p>
    <w:p w:rsidR="004476E8" w:rsidRPr="003C199F" w:rsidRDefault="004476E8" w:rsidP="004476E8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Základné pravidlá správneho konan</w:t>
      </w:r>
      <w:r w:rsidR="009A7A82">
        <w:rPr>
          <w:rFonts w:ascii="Times New Roman" w:hAnsi="Times New Roman"/>
          <w:i/>
          <w:sz w:val="24"/>
          <w:szCs w:val="24"/>
        </w:rPr>
        <w:t>ia – definícia, obsah, členenie</w:t>
      </w:r>
    </w:p>
    <w:p w:rsidR="004842D3" w:rsidRPr="003C199F" w:rsidRDefault="00A97934" w:rsidP="00A97934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Princíp viazanosti správneho orgánu právom –základné pravidlo správneho konania</w:t>
      </w:r>
    </w:p>
    <w:p w:rsidR="00A97934" w:rsidRPr="003C199F" w:rsidRDefault="00A97934" w:rsidP="004476E8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Princíp úzkej súčinnosti správneho orgánu –základné pravidlo správneho konania</w:t>
      </w:r>
    </w:p>
    <w:p w:rsidR="004842D3" w:rsidRPr="009A7A82" w:rsidRDefault="00A97934" w:rsidP="009A7A82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Princíp konania správneho orgánu v prime</w:t>
      </w:r>
      <w:r w:rsidR="009A7A82">
        <w:rPr>
          <w:rFonts w:ascii="Times New Roman" w:hAnsi="Times New Roman"/>
          <w:i/>
          <w:sz w:val="24"/>
          <w:szCs w:val="24"/>
        </w:rPr>
        <w:t xml:space="preserve">ranej lehote –základné pravidlo </w:t>
      </w:r>
      <w:r w:rsidRPr="009A7A82">
        <w:rPr>
          <w:rFonts w:ascii="Times New Roman" w:hAnsi="Times New Roman"/>
          <w:i/>
          <w:sz w:val="24"/>
          <w:szCs w:val="24"/>
        </w:rPr>
        <w:t xml:space="preserve">správneho konania </w:t>
      </w:r>
    </w:p>
    <w:p w:rsidR="00B70836" w:rsidRPr="003C199F" w:rsidRDefault="00B70836" w:rsidP="00B70836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 xml:space="preserve">Princíp proporcionality, zmierneho vybavenia veci a procesnej ekonómie –základné </w:t>
      </w:r>
      <w:r w:rsidR="009A7A82">
        <w:rPr>
          <w:rFonts w:ascii="Times New Roman" w:hAnsi="Times New Roman"/>
          <w:i/>
          <w:sz w:val="24"/>
          <w:szCs w:val="24"/>
        </w:rPr>
        <w:t>pravidlá správneho konania</w:t>
      </w:r>
    </w:p>
    <w:p w:rsidR="00B70836" w:rsidRPr="003C199F" w:rsidRDefault="00A97934" w:rsidP="00B70836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Princíp materiálnej pravdy, princíp právnej istoty a princíp legitímneho očakávania –základné pravidlá správneho konania.</w:t>
      </w:r>
    </w:p>
    <w:p w:rsidR="00B70836" w:rsidRPr="003C199F" w:rsidRDefault="00A97934" w:rsidP="00B70836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Princíp transparentnosti v správnom konaní –základné pravidlo správneho konania.</w:t>
      </w:r>
    </w:p>
    <w:p w:rsidR="00B70836" w:rsidRPr="003C199F" w:rsidRDefault="00A97934" w:rsidP="00B70836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Princíp spolupráce účastníkov konania (§ 4 ods. 1 SP) a princíp rovnosti v správnom konaní (§ 4 ods. 2 SP) –základné pravidlá správneho konania.</w:t>
      </w:r>
    </w:p>
    <w:p w:rsidR="00A97934" w:rsidRPr="003C199F" w:rsidRDefault="00A97934" w:rsidP="00B70836">
      <w:pPr>
        <w:pStyle w:val="Odsekzoznamu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 xml:space="preserve">Zásady správneho konania (z. objektívnosti a nestrannosti, z. jednotnosti správneho konania, z. </w:t>
      </w:r>
      <w:proofErr w:type="spellStart"/>
      <w:r w:rsidRPr="003C199F">
        <w:rPr>
          <w:rFonts w:ascii="Times New Roman" w:hAnsi="Times New Roman"/>
          <w:i/>
          <w:sz w:val="24"/>
          <w:szCs w:val="24"/>
        </w:rPr>
        <w:t>dvojinštančnosti</w:t>
      </w:r>
      <w:proofErr w:type="spellEnd"/>
      <w:r w:rsidRPr="003C199F">
        <w:rPr>
          <w:rFonts w:ascii="Times New Roman" w:hAnsi="Times New Roman"/>
          <w:i/>
          <w:sz w:val="24"/>
          <w:szCs w:val="24"/>
        </w:rPr>
        <w:t xml:space="preserve">, z. dispozičná a z. oficiality, z. písomnosti správneho konania, z. </w:t>
      </w:r>
      <w:proofErr w:type="spellStart"/>
      <w:r w:rsidRPr="003C199F">
        <w:rPr>
          <w:rFonts w:ascii="Times New Roman" w:hAnsi="Times New Roman"/>
          <w:i/>
          <w:sz w:val="24"/>
          <w:szCs w:val="24"/>
        </w:rPr>
        <w:t>neverejnosti</w:t>
      </w:r>
      <w:proofErr w:type="spellEnd"/>
      <w:r w:rsidRPr="003C199F">
        <w:rPr>
          <w:rFonts w:ascii="Times New Roman" w:hAnsi="Times New Roman"/>
          <w:i/>
          <w:sz w:val="24"/>
          <w:szCs w:val="24"/>
        </w:rPr>
        <w:t xml:space="preserve"> konania, z. </w:t>
      </w:r>
      <w:proofErr w:type="spellStart"/>
      <w:r w:rsidRPr="003C199F">
        <w:rPr>
          <w:rFonts w:ascii="Times New Roman" w:hAnsi="Times New Roman"/>
          <w:i/>
          <w:sz w:val="24"/>
          <w:szCs w:val="24"/>
        </w:rPr>
        <w:t>prejednávacia</w:t>
      </w:r>
      <w:proofErr w:type="spellEnd"/>
      <w:r w:rsidRPr="003C199F">
        <w:rPr>
          <w:rFonts w:ascii="Times New Roman" w:hAnsi="Times New Roman"/>
          <w:i/>
          <w:sz w:val="24"/>
          <w:szCs w:val="24"/>
        </w:rPr>
        <w:t xml:space="preserve"> a vyhľadávacia, z. voľného hodnotenia dôkazov)</w:t>
      </w:r>
    </w:p>
    <w:p w:rsidR="00B70836" w:rsidRPr="003C199F" w:rsidRDefault="00B70836" w:rsidP="00B70836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D87BBD" w:rsidRPr="003C199F" w:rsidRDefault="00EB49F2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 xml:space="preserve">Subjekty správneho konania  - </w:t>
      </w:r>
      <w:r w:rsidR="00B32802" w:rsidRPr="003C199F">
        <w:rPr>
          <w:rFonts w:ascii="Times New Roman" w:hAnsi="Times New Roman"/>
          <w:b/>
          <w:sz w:val="24"/>
          <w:szCs w:val="24"/>
        </w:rPr>
        <w:t>správny orgán</w:t>
      </w:r>
      <w:r w:rsidR="00A73D67">
        <w:rPr>
          <w:rFonts w:ascii="Times New Roman" w:hAnsi="Times New Roman"/>
          <w:b/>
          <w:sz w:val="24"/>
          <w:szCs w:val="24"/>
        </w:rPr>
        <w:t xml:space="preserve"> </w:t>
      </w:r>
    </w:p>
    <w:p w:rsidR="00B32802" w:rsidRPr="003C199F" w:rsidRDefault="00B32802" w:rsidP="00B32802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 xml:space="preserve">Subjekty správneho konania </w:t>
      </w:r>
    </w:p>
    <w:p w:rsidR="00B32802" w:rsidRPr="003C199F" w:rsidRDefault="00B32802" w:rsidP="004842D3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Správny orgán ako subjekt správneho konania –vecná, miestna a</w:t>
      </w:r>
      <w:r w:rsidR="009A7A82">
        <w:rPr>
          <w:rFonts w:ascii="Times New Roman" w:hAnsi="Times New Roman"/>
          <w:i/>
          <w:sz w:val="24"/>
          <w:szCs w:val="24"/>
        </w:rPr>
        <w:t xml:space="preserve"> </w:t>
      </w:r>
      <w:r w:rsidRPr="003C199F">
        <w:rPr>
          <w:rFonts w:ascii="Times New Roman" w:hAnsi="Times New Roman"/>
          <w:i/>
          <w:sz w:val="24"/>
          <w:szCs w:val="24"/>
        </w:rPr>
        <w:t xml:space="preserve">funkčná príslušnosť </w:t>
      </w:r>
    </w:p>
    <w:p w:rsidR="004842D3" w:rsidRPr="003C199F" w:rsidRDefault="00B32802" w:rsidP="004842D3">
      <w:pPr>
        <w:pStyle w:val="Odsekzoznamu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Vylúčenie zamestnancov (členov) správneho orgánu v</w:t>
      </w:r>
      <w:r w:rsidR="00EB49F2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="00A73D67">
        <w:rPr>
          <w:rFonts w:ascii="Times New Roman" w:hAnsi="Times New Roman"/>
          <w:i/>
          <w:sz w:val="24"/>
          <w:szCs w:val="24"/>
        </w:rPr>
        <w:t>správnom konaní</w:t>
      </w:r>
    </w:p>
    <w:p w:rsidR="00EB49F2" w:rsidRPr="003C199F" w:rsidRDefault="00EB49F2" w:rsidP="00EB49F2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EB49F2" w:rsidRPr="003C199F" w:rsidRDefault="00EB49F2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Subjekty správneho konania – účastník konania</w:t>
      </w:r>
      <w:r w:rsidR="00BA263A" w:rsidRPr="003C199F">
        <w:rPr>
          <w:rFonts w:ascii="Times New Roman" w:hAnsi="Times New Roman"/>
          <w:b/>
          <w:sz w:val="24"/>
          <w:szCs w:val="24"/>
        </w:rPr>
        <w:t xml:space="preserve"> </w:t>
      </w:r>
      <w:r w:rsidRPr="003C199F">
        <w:rPr>
          <w:rFonts w:ascii="Times New Roman" w:hAnsi="Times New Roman"/>
          <w:b/>
          <w:sz w:val="24"/>
          <w:szCs w:val="24"/>
        </w:rPr>
        <w:t>a</w:t>
      </w:r>
      <w:r w:rsidR="00A73D67">
        <w:rPr>
          <w:rFonts w:ascii="Times New Roman" w:hAnsi="Times New Roman"/>
          <w:b/>
          <w:sz w:val="24"/>
          <w:szCs w:val="24"/>
        </w:rPr>
        <w:t> ďalšie subjekty správneho konania</w:t>
      </w:r>
    </w:p>
    <w:p w:rsidR="00EB49F2" w:rsidRPr="003C199F" w:rsidRDefault="00EB49F2" w:rsidP="00EB49F2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Účastník konania ako subjekt správneho konania –pojem</w:t>
      </w:r>
    </w:p>
    <w:p w:rsidR="00EB49F2" w:rsidRPr="007300D0" w:rsidRDefault="00EB49F2" w:rsidP="00EB49F2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Procesné pr</w:t>
      </w:r>
      <w:r w:rsidR="008D7D02">
        <w:rPr>
          <w:rFonts w:ascii="Times New Roman" w:hAnsi="Times New Roman"/>
          <w:i/>
          <w:sz w:val="24"/>
          <w:szCs w:val="24"/>
        </w:rPr>
        <w:t>áva účastníka správneho konania</w:t>
      </w:r>
    </w:p>
    <w:p w:rsidR="00BB20C0" w:rsidRPr="007300D0" w:rsidRDefault="00BA263A" w:rsidP="00BB20C0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Zúčastnená osoba v</w:t>
      </w:r>
      <w:r w:rsidR="00B40C6B">
        <w:rPr>
          <w:rFonts w:ascii="Times New Roman" w:hAnsi="Times New Roman"/>
          <w:i/>
          <w:sz w:val="24"/>
          <w:szCs w:val="24"/>
        </w:rPr>
        <w:t xml:space="preserve"> správnom konaní (§ 15a SP)</w:t>
      </w:r>
    </w:p>
    <w:p w:rsidR="00BB20C0" w:rsidRPr="007300D0" w:rsidRDefault="00BA263A" w:rsidP="00BB20C0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Zastupovanie v správnom konaní –</w:t>
      </w:r>
      <w:r w:rsidR="00B40C6B">
        <w:rPr>
          <w:rFonts w:ascii="Times New Roman" w:hAnsi="Times New Roman"/>
          <w:i/>
          <w:sz w:val="24"/>
          <w:szCs w:val="24"/>
        </w:rPr>
        <w:t>subjekt, obsah, cieľ</w:t>
      </w:r>
    </w:p>
    <w:p w:rsidR="00BB20C0" w:rsidRPr="007300D0" w:rsidRDefault="00BA263A" w:rsidP="00BB20C0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Povinné zastúpenie účastníka správneho kona</w:t>
      </w:r>
      <w:r w:rsidR="00B40C6B">
        <w:rPr>
          <w:rFonts w:ascii="Times New Roman" w:hAnsi="Times New Roman"/>
          <w:i/>
          <w:sz w:val="24"/>
          <w:szCs w:val="24"/>
        </w:rPr>
        <w:t>nia v správnom konaní (§ 16 SP)</w:t>
      </w:r>
    </w:p>
    <w:p w:rsidR="00F879A5" w:rsidRPr="007300D0" w:rsidRDefault="00BA263A" w:rsidP="00F879A5">
      <w:pPr>
        <w:pStyle w:val="Odsekzoznamu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Zastúpenie účastníka správneho konania v správnom konaní na základe</w:t>
      </w:r>
      <w:r w:rsidR="00F879A5" w:rsidRP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splnomocnenia (§ 17 SP)</w:t>
      </w:r>
    </w:p>
    <w:p w:rsidR="00F879A5" w:rsidRPr="003C199F" w:rsidRDefault="00F879A5" w:rsidP="00F879A5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BB20C0" w:rsidRPr="003C199F" w:rsidRDefault="00F879A5" w:rsidP="00F879A5">
      <w:pPr>
        <w:pStyle w:val="Odsekzoznamu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Priebeh správneho konania I</w:t>
      </w:r>
    </w:p>
    <w:p w:rsidR="00D83434" w:rsidRPr="003C199F" w:rsidRDefault="00D83434" w:rsidP="00061F96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 xml:space="preserve">Etapy správneho konania </w:t>
      </w:r>
    </w:p>
    <w:p w:rsidR="00D83434" w:rsidRPr="003C199F" w:rsidRDefault="00D83434" w:rsidP="00F62F41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lastRenderedPageBreak/>
        <w:t>Zača</w:t>
      </w:r>
      <w:r w:rsidR="00B40C6B">
        <w:rPr>
          <w:rFonts w:ascii="Times New Roman" w:hAnsi="Times New Roman"/>
          <w:i/>
          <w:sz w:val="24"/>
          <w:szCs w:val="24"/>
        </w:rPr>
        <w:t>tie správneho konania (§ 18 SP)</w:t>
      </w:r>
    </w:p>
    <w:p w:rsidR="00D83434" w:rsidRPr="003C199F" w:rsidRDefault="00D83434" w:rsidP="00F62F41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Podanie v</w:t>
      </w:r>
      <w:r w:rsidR="00F879A5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Pr="003C199F">
        <w:rPr>
          <w:rFonts w:ascii="Times New Roman" w:hAnsi="Times New Roman"/>
          <w:i/>
          <w:sz w:val="24"/>
          <w:szCs w:val="24"/>
        </w:rPr>
        <w:t xml:space="preserve">správnom konaní </w:t>
      </w:r>
      <w:r w:rsidR="00B40C6B">
        <w:rPr>
          <w:rFonts w:ascii="Times New Roman" w:hAnsi="Times New Roman"/>
          <w:i/>
          <w:sz w:val="24"/>
          <w:szCs w:val="24"/>
        </w:rPr>
        <w:t>(§ 19 SP)</w:t>
      </w:r>
    </w:p>
    <w:p w:rsidR="00D83434" w:rsidRPr="003C199F" w:rsidRDefault="00D83434" w:rsidP="00F62F41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Postúpenie podania a</w:t>
      </w:r>
      <w:r w:rsidR="00F879A5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Pr="003C199F">
        <w:rPr>
          <w:rFonts w:ascii="Times New Roman" w:hAnsi="Times New Roman"/>
          <w:i/>
          <w:sz w:val="24"/>
          <w:szCs w:val="24"/>
        </w:rPr>
        <w:t>postúpenie veci v</w:t>
      </w:r>
      <w:r w:rsidR="00F879A5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="00B40C6B">
        <w:rPr>
          <w:rFonts w:ascii="Times New Roman" w:hAnsi="Times New Roman"/>
          <w:i/>
          <w:sz w:val="24"/>
          <w:szCs w:val="24"/>
        </w:rPr>
        <w:t>správnom konaní (§ 20)</w:t>
      </w:r>
    </w:p>
    <w:p w:rsidR="00F879A5" w:rsidRPr="00D73AE8" w:rsidRDefault="00D83434" w:rsidP="00061F96">
      <w:pPr>
        <w:pStyle w:val="Odsekzoznamu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D73AE8">
        <w:rPr>
          <w:rFonts w:ascii="Times New Roman" w:hAnsi="Times New Roman"/>
          <w:i/>
          <w:sz w:val="24"/>
          <w:szCs w:val="24"/>
        </w:rPr>
        <w:t>Ústne pojednávanie v</w:t>
      </w:r>
      <w:r w:rsidR="00F879A5" w:rsidRPr="00D73AE8">
        <w:rPr>
          <w:rFonts w:ascii="Times New Roman" w:hAnsi="Times New Roman"/>
          <w:i/>
          <w:sz w:val="24"/>
          <w:szCs w:val="24"/>
        </w:rPr>
        <w:t xml:space="preserve"> </w:t>
      </w:r>
      <w:r w:rsidR="00B40C6B" w:rsidRPr="00D73AE8">
        <w:rPr>
          <w:rFonts w:ascii="Times New Roman" w:hAnsi="Times New Roman"/>
          <w:i/>
          <w:sz w:val="24"/>
          <w:szCs w:val="24"/>
        </w:rPr>
        <w:t>správnom konaní (§ 21)</w:t>
      </w:r>
      <w:r w:rsidR="00D73AE8">
        <w:rPr>
          <w:rFonts w:ascii="Times New Roman" w:hAnsi="Times New Roman"/>
          <w:i/>
          <w:sz w:val="24"/>
          <w:szCs w:val="24"/>
        </w:rPr>
        <w:t xml:space="preserve">, </w:t>
      </w:r>
      <w:r w:rsidRPr="00D73AE8">
        <w:rPr>
          <w:rFonts w:ascii="Times New Roman" w:hAnsi="Times New Roman"/>
          <w:i/>
          <w:sz w:val="24"/>
          <w:szCs w:val="24"/>
        </w:rPr>
        <w:t>Zápisnica v</w:t>
      </w:r>
      <w:r w:rsidR="00F879A5" w:rsidRPr="00D73AE8">
        <w:rPr>
          <w:rFonts w:ascii="Times New Roman" w:hAnsi="Times New Roman"/>
          <w:i/>
          <w:sz w:val="24"/>
          <w:szCs w:val="24"/>
        </w:rPr>
        <w:t xml:space="preserve"> </w:t>
      </w:r>
      <w:r w:rsidR="00B40C6B" w:rsidRPr="00D73AE8">
        <w:rPr>
          <w:rFonts w:ascii="Times New Roman" w:hAnsi="Times New Roman"/>
          <w:i/>
          <w:sz w:val="24"/>
          <w:szCs w:val="24"/>
        </w:rPr>
        <w:t xml:space="preserve">správnom konaní </w:t>
      </w:r>
    </w:p>
    <w:p w:rsidR="00F879A5" w:rsidRPr="00D73AE8" w:rsidRDefault="00D83434" w:rsidP="00F879A5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73AE8">
        <w:rPr>
          <w:rFonts w:ascii="Times New Roman" w:hAnsi="Times New Roman"/>
          <w:i/>
          <w:sz w:val="24"/>
          <w:szCs w:val="24"/>
        </w:rPr>
        <w:t>Nazeranie do spisov</w:t>
      </w:r>
      <w:r w:rsidR="00B40C6B" w:rsidRPr="00D73AE8">
        <w:rPr>
          <w:rFonts w:ascii="Times New Roman" w:hAnsi="Times New Roman"/>
          <w:i/>
          <w:sz w:val="24"/>
          <w:szCs w:val="24"/>
        </w:rPr>
        <w:t xml:space="preserve">   </w:t>
      </w:r>
    </w:p>
    <w:p w:rsidR="00D73AE8" w:rsidRPr="00D73AE8" w:rsidRDefault="00D73AE8" w:rsidP="00D73AE8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</w:p>
    <w:p w:rsidR="0090684D" w:rsidRPr="003C199F" w:rsidRDefault="00BB20C0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Priebeh správneho konania II</w:t>
      </w:r>
    </w:p>
    <w:p w:rsidR="0090684D" w:rsidRPr="003C199F" w:rsidRDefault="0090684D" w:rsidP="0090684D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Doručo</w:t>
      </w:r>
      <w:r w:rsidR="00BB061A">
        <w:rPr>
          <w:rFonts w:ascii="Times New Roman" w:hAnsi="Times New Roman"/>
          <w:i/>
          <w:sz w:val="24"/>
          <w:szCs w:val="24"/>
        </w:rPr>
        <w:t>vanie podľa správneho poriadku</w:t>
      </w:r>
    </w:p>
    <w:p w:rsidR="00FE18D8" w:rsidRPr="00D73AE8" w:rsidRDefault="0090684D" w:rsidP="00D73AE8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Lehoty v</w:t>
      </w:r>
      <w:r w:rsidR="00FE18D8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>správnom konaní</w:t>
      </w:r>
      <w:r w:rsidR="00D73AE8">
        <w:rPr>
          <w:rFonts w:ascii="Times New Roman" w:hAnsi="Times New Roman"/>
          <w:i/>
          <w:sz w:val="24"/>
          <w:szCs w:val="24"/>
        </w:rPr>
        <w:t xml:space="preserve">, </w:t>
      </w:r>
      <w:r w:rsidRPr="00D73AE8">
        <w:rPr>
          <w:rFonts w:ascii="Times New Roman" w:hAnsi="Times New Roman"/>
          <w:i/>
          <w:sz w:val="24"/>
          <w:szCs w:val="24"/>
        </w:rPr>
        <w:t>Odpustenie zmeškania lehoty v</w:t>
      </w:r>
      <w:r w:rsidR="00FE18D8" w:rsidRPr="00D73AE8">
        <w:rPr>
          <w:rFonts w:ascii="Times New Roman" w:hAnsi="Times New Roman"/>
          <w:i/>
          <w:sz w:val="24"/>
          <w:szCs w:val="24"/>
        </w:rPr>
        <w:t xml:space="preserve"> </w:t>
      </w:r>
      <w:r w:rsidRPr="00D73AE8">
        <w:rPr>
          <w:rFonts w:ascii="Times New Roman" w:hAnsi="Times New Roman"/>
          <w:i/>
          <w:sz w:val="24"/>
          <w:szCs w:val="24"/>
        </w:rPr>
        <w:t>správnom konaní</w:t>
      </w:r>
    </w:p>
    <w:p w:rsidR="00FE18D8" w:rsidRPr="003C199F" w:rsidRDefault="00BB061A" w:rsidP="0090684D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Prerušenie správneho konania</w:t>
      </w:r>
    </w:p>
    <w:p w:rsidR="00FE18D8" w:rsidRPr="003C199F" w:rsidRDefault="00BB061A" w:rsidP="0090684D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Zastavenie správneho konania</w:t>
      </w:r>
    </w:p>
    <w:p w:rsidR="00F62F41" w:rsidRPr="003C199F" w:rsidRDefault="0090684D" w:rsidP="0090684D">
      <w:pPr>
        <w:pStyle w:val="Odsekzoznamu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3C199F">
        <w:rPr>
          <w:rFonts w:ascii="Times New Roman" w:hAnsi="Times New Roman"/>
          <w:i/>
          <w:sz w:val="24"/>
          <w:szCs w:val="24"/>
        </w:rPr>
        <w:t>Trovy v</w:t>
      </w:r>
      <w:r w:rsidR="00FE18D8" w:rsidRPr="003C199F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>správnom konaní</w:t>
      </w:r>
    </w:p>
    <w:p w:rsidR="00D8588F" w:rsidRPr="003C199F" w:rsidRDefault="00D8588F" w:rsidP="00F62F41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FE18D8" w:rsidRPr="003C199F" w:rsidRDefault="00FE18D8" w:rsidP="00FE18D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Priebeh správneho konania III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Podklad rozhodnutia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správnom konaní, právo navrhovať dôkazy a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právo vyjadriť sa k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podklad</w:t>
      </w:r>
      <w:r w:rsidR="00BB061A">
        <w:rPr>
          <w:rFonts w:ascii="Times New Roman" w:hAnsi="Times New Roman"/>
          <w:i/>
          <w:sz w:val="24"/>
          <w:szCs w:val="24"/>
        </w:rPr>
        <w:t>u rozhodnutia správneho orgánu</w:t>
      </w:r>
    </w:p>
    <w:p w:rsidR="009329D4" w:rsidRPr="008D7D02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Dokazovanie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 xml:space="preserve">správnom </w:t>
      </w:r>
      <w:r w:rsidR="00BB061A" w:rsidRPr="008D7D02">
        <w:rPr>
          <w:rFonts w:ascii="Times New Roman" w:hAnsi="Times New Roman"/>
          <w:i/>
          <w:sz w:val="24"/>
          <w:szCs w:val="24"/>
        </w:rPr>
        <w:t>konaní – princípy, zásady, postup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Výsluch svedkov ako dôkaz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>správnom konaní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Znalecký posudok, listina a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ohliadka ako dôkaz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>správnom konaní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 xml:space="preserve">Čestné vyhlásenie </w:t>
      </w:r>
      <w:r w:rsidR="00BB061A">
        <w:rPr>
          <w:rFonts w:ascii="Times New Roman" w:hAnsi="Times New Roman"/>
          <w:i/>
          <w:sz w:val="24"/>
          <w:szCs w:val="24"/>
        </w:rPr>
        <w:t>ako inštitút správneho konania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Predbežné otázky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sp</w:t>
      </w:r>
      <w:r w:rsidR="00BB061A">
        <w:rPr>
          <w:rFonts w:ascii="Times New Roman" w:hAnsi="Times New Roman"/>
          <w:i/>
          <w:sz w:val="24"/>
          <w:szCs w:val="24"/>
        </w:rPr>
        <w:t>rávnom konaní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Zabezpečenie priebehu a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>účelu správneho konania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Predvolanie a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predvedenie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správnom kon</w:t>
      </w:r>
      <w:r w:rsidR="00BB061A">
        <w:rPr>
          <w:rFonts w:ascii="Times New Roman" w:hAnsi="Times New Roman"/>
          <w:i/>
          <w:sz w:val="24"/>
          <w:szCs w:val="24"/>
        </w:rPr>
        <w:t>aní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Predbežné opatrenia a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dožiadanie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="00BB061A">
        <w:rPr>
          <w:rFonts w:ascii="Times New Roman" w:hAnsi="Times New Roman"/>
          <w:i/>
          <w:sz w:val="24"/>
          <w:szCs w:val="24"/>
        </w:rPr>
        <w:t>správnom konaní</w:t>
      </w:r>
    </w:p>
    <w:p w:rsidR="009329D4" w:rsidRPr="007300D0" w:rsidRDefault="009329D4" w:rsidP="009329D4">
      <w:pPr>
        <w:pStyle w:val="Odsekzoznamu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7300D0">
        <w:rPr>
          <w:rFonts w:ascii="Times New Roman" w:hAnsi="Times New Roman"/>
          <w:i/>
          <w:sz w:val="24"/>
          <w:szCs w:val="24"/>
        </w:rPr>
        <w:t>Poriadkové opatrenia v</w:t>
      </w:r>
      <w:r w:rsidR="007300D0">
        <w:rPr>
          <w:rFonts w:ascii="Times New Roman" w:hAnsi="Times New Roman"/>
          <w:i/>
          <w:sz w:val="24"/>
          <w:szCs w:val="24"/>
        </w:rPr>
        <w:t xml:space="preserve"> </w:t>
      </w:r>
      <w:r w:rsidRPr="007300D0">
        <w:rPr>
          <w:rFonts w:ascii="Times New Roman" w:hAnsi="Times New Roman"/>
          <w:i/>
          <w:sz w:val="24"/>
          <w:szCs w:val="24"/>
        </w:rPr>
        <w:t>správnom konaní</w:t>
      </w:r>
    </w:p>
    <w:p w:rsidR="004006D6" w:rsidRPr="003C199F" w:rsidRDefault="004006D6" w:rsidP="004006D6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3B2564" w:rsidRPr="003C199F" w:rsidRDefault="003B2564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Rozhodnutie v správnom konaní – náležitosti, lehoty na rozhodnutie, vlastnosti rozhodnutia</w:t>
      </w:r>
      <w:r w:rsidR="000555AF" w:rsidRPr="003C199F">
        <w:rPr>
          <w:rFonts w:ascii="Times New Roman" w:hAnsi="Times New Roman"/>
          <w:b/>
          <w:sz w:val="24"/>
          <w:szCs w:val="24"/>
        </w:rPr>
        <w:t xml:space="preserve"> </w:t>
      </w:r>
    </w:p>
    <w:p w:rsidR="003B2564" w:rsidRPr="00147101" w:rsidRDefault="0082522C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Obsahové náležitos</w:t>
      </w:r>
      <w:r w:rsidR="00BB061A">
        <w:rPr>
          <w:rFonts w:ascii="Times New Roman" w:hAnsi="Times New Roman"/>
          <w:i/>
          <w:sz w:val="24"/>
          <w:szCs w:val="24"/>
        </w:rPr>
        <w:t>ti rozhodnutia v správnom konaní</w:t>
      </w:r>
    </w:p>
    <w:p w:rsidR="003B2564" w:rsidRPr="00147101" w:rsidRDefault="0082522C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Formálne náležitosti rozhodnutia v správnom konaní</w:t>
      </w:r>
    </w:p>
    <w:p w:rsidR="003B2564" w:rsidRPr="00147101" w:rsidRDefault="00BB061A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Zmier</w:t>
      </w:r>
    </w:p>
    <w:p w:rsidR="003B2564" w:rsidRPr="00147101" w:rsidRDefault="0082522C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Lehota pre rozhodnutie v správnom konaní a opatrenia proti nečinnosti v</w:t>
      </w:r>
      <w:r w:rsidR="00154662" w:rsidRPr="00147101">
        <w:rPr>
          <w:rFonts w:ascii="Times New Roman" w:hAnsi="Times New Roman"/>
          <w:i/>
          <w:sz w:val="24"/>
          <w:szCs w:val="24"/>
        </w:rPr>
        <w:t xml:space="preserve"> </w:t>
      </w:r>
      <w:r w:rsidRPr="00147101">
        <w:rPr>
          <w:rFonts w:ascii="Times New Roman" w:hAnsi="Times New Roman"/>
          <w:i/>
          <w:sz w:val="24"/>
          <w:szCs w:val="24"/>
        </w:rPr>
        <w:t xml:space="preserve">správnom </w:t>
      </w:r>
      <w:r w:rsidR="00BB061A">
        <w:rPr>
          <w:rFonts w:ascii="Times New Roman" w:hAnsi="Times New Roman"/>
          <w:i/>
          <w:sz w:val="24"/>
          <w:szCs w:val="24"/>
        </w:rPr>
        <w:t>konaní</w:t>
      </w:r>
    </w:p>
    <w:p w:rsidR="003B2564" w:rsidRPr="00147101" w:rsidRDefault="0082522C" w:rsidP="0082522C">
      <w:pPr>
        <w:pStyle w:val="Odsekzoznamu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Platnosť a právoplatnos</w:t>
      </w:r>
      <w:r w:rsidR="00BB061A">
        <w:rPr>
          <w:rFonts w:ascii="Times New Roman" w:hAnsi="Times New Roman"/>
          <w:i/>
          <w:sz w:val="24"/>
          <w:szCs w:val="24"/>
        </w:rPr>
        <w:t>ť rozhodnutia v správnom konaní</w:t>
      </w:r>
    </w:p>
    <w:p w:rsidR="00154662" w:rsidRPr="002F3F6D" w:rsidRDefault="0082522C" w:rsidP="00154662">
      <w:pPr>
        <w:pStyle w:val="Odsekzoznamu"/>
        <w:numPr>
          <w:ilvl w:val="0"/>
          <w:numId w:val="9"/>
        </w:numPr>
        <w:rPr>
          <w:rFonts w:ascii="Times New Roman" w:hAnsi="Times New Roman"/>
          <w:strike/>
          <w:sz w:val="24"/>
          <w:szCs w:val="24"/>
        </w:rPr>
      </w:pPr>
      <w:r w:rsidRPr="002F3F6D">
        <w:rPr>
          <w:rFonts w:ascii="Times New Roman" w:hAnsi="Times New Roman"/>
          <w:i/>
          <w:sz w:val="24"/>
          <w:szCs w:val="24"/>
        </w:rPr>
        <w:t>Vykonateľnos</w:t>
      </w:r>
      <w:r w:rsidR="00BB061A" w:rsidRPr="002F3F6D">
        <w:rPr>
          <w:rFonts w:ascii="Times New Roman" w:hAnsi="Times New Roman"/>
          <w:i/>
          <w:sz w:val="24"/>
          <w:szCs w:val="24"/>
        </w:rPr>
        <w:t>ť rozhodnutia v správnom konaní</w:t>
      </w:r>
      <w:r w:rsidR="00F86CB4" w:rsidRPr="002F3F6D">
        <w:rPr>
          <w:rFonts w:ascii="Times New Roman" w:hAnsi="Times New Roman"/>
          <w:i/>
          <w:sz w:val="24"/>
          <w:szCs w:val="24"/>
        </w:rPr>
        <w:t xml:space="preserve"> </w:t>
      </w:r>
      <w:r w:rsidRPr="002F3F6D">
        <w:rPr>
          <w:rFonts w:ascii="Times New Roman" w:hAnsi="Times New Roman"/>
          <w:i/>
          <w:sz w:val="24"/>
          <w:szCs w:val="24"/>
        </w:rPr>
        <w:t xml:space="preserve"> </w:t>
      </w:r>
    </w:p>
    <w:p w:rsidR="002F3F6D" w:rsidRPr="002F3F6D" w:rsidRDefault="002F3F6D" w:rsidP="002F3F6D">
      <w:pPr>
        <w:pStyle w:val="Odsekzoznamu"/>
        <w:ind w:left="1080"/>
        <w:rPr>
          <w:rFonts w:ascii="Times New Roman" w:hAnsi="Times New Roman"/>
          <w:strike/>
          <w:sz w:val="24"/>
          <w:szCs w:val="24"/>
        </w:rPr>
      </w:pPr>
    </w:p>
    <w:p w:rsidR="00D87BBD" w:rsidRPr="003C199F" w:rsidRDefault="00154662" w:rsidP="00D87BB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Preskúmanie rozhodnutí v správnom konaní</w:t>
      </w:r>
      <w:r w:rsidR="00904D28" w:rsidRPr="003C199F">
        <w:rPr>
          <w:rFonts w:ascii="Times New Roman" w:hAnsi="Times New Roman"/>
          <w:b/>
          <w:sz w:val="24"/>
          <w:szCs w:val="24"/>
        </w:rPr>
        <w:t xml:space="preserve"> </w:t>
      </w:r>
      <w:r w:rsidR="008B5D00" w:rsidRPr="003C199F">
        <w:rPr>
          <w:rFonts w:ascii="Times New Roman" w:hAnsi="Times New Roman"/>
          <w:b/>
          <w:sz w:val="24"/>
          <w:szCs w:val="24"/>
        </w:rPr>
        <w:t xml:space="preserve"> I </w:t>
      </w:r>
      <w:r w:rsidR="00904D28" w:rsidRPr="003C199F">
        <w:rPr>
          <w:rFonts w:ascii="Times New Roman" w:hAnsi="Times New Roman"/>
          <w:b/>
          <w:sz w:val="24"/>
          <w:szCs w:val="24"/>
        </w:rPr>
        <w:t xml:space="preserve"> </w:t>
      </w:r>
      <w:r w:rsidR="008B5D00" w:rsidRPr="003C199F">
        <w:rPr>
          <w:rFonts w:ascii="Times New Roman" w:hAnsi="Times New Roman"/>
          <w:b/>
          <w:sz w:val="24"/>
          <w:szCs w:val="24"/>
        </w:rPr>
        <w:t>(</w:t>
      </w:r>
      <w:r w:rsidR="00904D28" w:rsidRPr="003C199F">
        <w:rPr>
          <w:rFonts w:ascii="Times New Roman" w:hAnsi="Times New Roman"/>
          <w:b/>
          <w:sz w:val="24"/>
          <w:szCs w:val="24"/>
        </w:rPr>
        <w:t>riadne opravné prostriedky</w:t>
      </w:r>
      <w:r w:rsidR="008B5D00" w:rsidRPr="003C199F">
        <w:rPr>
          <w:rFonts w:ascii="Times New Roman" w:hAnsi="Times New Roman"/>
          <w:b/>
          <w:sz w:val="24"/>
          <w:szCs w:val="24"/>
        </w:rPr>
        <w:t>)</w:t>
      </w:r>
    </w:p>
    <w:p w:rsidR="00904D28" w:rsidRPr="00147101" w:rsidRDefault="0082522C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Preskúmanie rozhodnutí podľa správneho poriadku –prostriedky podľa slovenského právneho poriadku, ich</w:t>
      </w:r>
      <w:r w:rsidR="007300D0" w:rsidRPr="00147101">
        <w:rPr>
          <w:rFonts w:ascii="Times New Roman" w:hAnsi="Times New Roman"/>
          <w:i/>
          <w:sz w:val="24"/>
          <w:szCs w:val="24"/>
        </w:rPr>
        <w:t xml:space="preserve"> </w:t>
      </w:r>
      <w:r w:rsidR="004F74F7">
        <w:rPr>
          <w:rFonts w:ascii="Times New Roman" w:hAnsi="Times New Roman"/>
          <w:i/>
          <w:sz w:val="24"/>
          <w:szCs w:val="24"/>
        </w:rPr>
        <w:t>členenie</w:t>
      </w:r>
    </w:p>
    <w:p w:rsidR="00904D28" w:rsidRPr="00147101" w:rsidRDefault="0082522C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Odvolanie -náležitosti, lehota</w:t>
      </w:r>
      <w:r w:rsidR="004F74F7">
        <w:rPr>
          <w:rFonts w:ascii="Times New Roman" w:hAnsi="Times New Roman"/>
          <w:i/>
          <w:sz w:val="24"/>
          <w:szCs w:val="24"/>
        </w:rPr>
        <w:t>, postup pri podávaní odvolania</w:t>
      </w:r>
    </w:p>
    <w:p w:rsidR="00D73AE8" w:rsidRDefault="0082522C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D73AE8">
        <w:rPr>
          <w:rFonts w:ascii="Times New Roman" w:hAnsi="Times New Roman"/>
          <w:i/>
          <w:sz w:val="24"/>
          <w:szCs w:val="24"/>
        </w:rPr>
        <w:t>Úč</w:t>
      </w:r>
      <w:r w:rsidR="00904D28" w:rsidRPr="00D73AE8">
        <w:rPr>
          <w:rFonts w:ascii="Times New Roman" w:hAnsi="Times New Roman"/>
          <w:i/>
          <w:sz w:val="24"/>
          <w:szCs w:val="24"/>
        </w:rPr>
        <w:t>inky</w:t>
      </w:r>
      <w:r w:rsidRPr="00D73AE8">
        <w:rPr>
          <w:rFonts w:ascii="Times New Roman" w:hAnsi="Times New Roman"/>
          <w:i/>
          <w:sz w:val="24"/>
          <w:szCs w:val="24"/>
        </w:rPr>
        <w:t xml:space="preserve"> odvolania </w:t>
      </w:r>
    </w:p>
    <w:p w:rsidR="00904D28" w:rsidRPr="00D73AE8" w:rsidRDefault="0082522C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D73AE8">
        <w:rPr>
          <w:rFonts w:ascii="Times New Roman" w:hAnsi="Times New Roman"/>
          <w:i/>
          <w:sz w:val="24"/>
          <w:szCs w:val="24"/>
        </w:rPr>
        <w:t>Postup prvostupňového správneho orgánu v</w:t>
      </w:r>
      <w:r w:rsidR="004F74F7" w:rsidRPr="00D73AE8">
        <w:rPr>
          <w:rFonts w:ascii="Times New Roman" w:hAnsi="Times New Roman"/>
          <w:i/>
          <w:sz w:val="24"/>
          <w:szCs w:val="24"/>
        </w:rPr>
        <w:t xml:space="preserve"> odvolacom konaní. </w:t>
      </w:r>
      <w:proofErr w:type="spellStart"/>
      <w:r w:rsidR="004F74F7" w:rsidRPr="00D73AE8">
        <w:rPr>
          <w:rFonts w:ascii="Times New Roman" w:hAnsi="Times New Roman"/>
          <w:i/>
          <w:sz w:val="24"/>
          <w:szCs w:val="24"/>
        </w:rPr>
        <w:t>Autoremedúra</w:t>
      </w:r>
      <w:proofErr w:type="spellEnd"/>
    </w:p>
    <w:p w:rsidR="00904D28" w:rsidRPr="00147101" w:rsidRDefault="0082522C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Príslušnosť a právomoc odvolacieho sprá</w:t>
      </w:r>
      <w:r w:rsidR="004F74F7">
        <w:rPr>
          <w:rFonts w:ascii="Times New Roman" w:hAnsi="Times New Roman"/>
          <w:i/>
          <w:sz w:val="24"/>
          <w:szCs w:val="24"/>
        </w:rPr>
        <w:t>vneho orgánu v odvolacom konaní</w:t>
      </w:r>
    </w:p>
    <w:p w:rsidR="0004576D" w:rsidRPr="00147101" w:rsidRDefault="0082522C" w:rsidP="00DF2E8E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Rozklad</w:t>
      </w:r>
    </w:p>
    <w:p w:rsidR="00904D28" w:rsidRPr="003C199F" w:rsidRDefault="00904D28" w:rsidP="00904D28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D87BBD" w:rsidRPr="003C199F" w:rsidRDefault="008B5D00" w:rsidP="0074324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lastRenderedPageBreak/>
        <w:t xml:space="preserve">Preskúmanie rozhodnutí v správnom konaní  II </w:t>
      </w:r>
    </w:p>
    <w:p w:rsidR="008B5D00" w:rsidRPr="00147101" w:rsidRDefault="004F74F7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Dôvody obnovy konania</w:t>
      </w:r>
    </w:p>
    <w:p w:rsidR="008B5D00" w:rsidRPr="00147101" w:rsidRDefault="004F74F7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Štádiá obnovy konania</w:t>
      </w:r>
    </w:p>
    <w:p w:rsidR="008B5D00" w:rsidRPr="00147101" w:rsidRDefault="00743245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Preskúmavanie rozhodnutia mimo odvolacieho konania</w:t>
      </w:r>
    </w:p>
    <w:p w:rsidR="009A21E2" w:rsidRPr="00147101" w:rsidRDefault="00743245" w:rsidP="00DF2E8E">
      <w:pPr>
        <w:pStyle w:val="Odsekzoznamu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>Konanie o proteste prokurátora proti rozhodnutiu orgánu verejnej správy podľa § 24</w:t>
      </w:r>
      <w:r w:rsidR="00147101" w:rsidRPr="00147101">
        <w:rPr>
          <w:rFonts w:ascii="Times New Roman" w:hAnsi="Times New Roman"/>
          <w:i/>
          <w:sz w:val="24"/>
          <w:szCs w:val="24"/>
        </w:rPr>
        <w:t xml:space="preserve"> </w:t>
      </w:r>
      <w:r w:rsidRPr="00147101">
        <w:rPr>
          <w:rFonts w:ascii="Times New Roman" w:hAnsi="Times New Roman"/>
          <w:i/>
          <w:sz w:val="24"/>
          <w:szCs w:val="24"/>
        </w:rPr>
        <w:t>zákona</w:t>
      </w:r>
      <w:r w:rsidR="004F74F7">
        <w:rPr>
          <w:rFonts w:ascii="Times New Roman" w:hAnsi="Times New Roman"/>
          <w:i/>
          <w:sz w:val="24"/>
          <w:szCs w:val="24"/>
        </w:rPr>
        <w:t xml:space="preserve"> </w:t>
      </w:r>
      <w:r w:rsidRPr="00147101">
        <w:rPr>
          <w:rFonts w:ascii="Times New Roman" w:hAnsi="Times New Roman"/>
          <w:i/>
          <w:sz w:val="24"/>
          <w:szCs w:val="24"/>
        </w:rPr>
        <w:t>č. 153/2001 Z. z. o prokuratúre</w:t>
      </w:r>
    </w:p>
    <w:p w:rsidR="008B5D00" w:rsidRPr="003C199F" w:rsidRDefault="008B5D00" w:rsidP="008B5D00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D87BBD" w:rsidRPr="003C199F" w:rsidRDefault="003C199F" w:rsidP="0074324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Výkon rozhodnutia podľa správneho poriadku</w:t>
      </w:r>
      <w:r w:rsidR="006665E6">
        <w:rPr>
          <w:rFonts w:ascii="Times New Roman" w:hAnsi="Times New Roman"/>
          <w:b/>
          <w:sz w:val="24"/>
          <w:szCs w:val="24"/>
        </w:rPr>
        <w:t xml:space="preserve"> I</w:t>
      </w:r>
    </w:p>
    <w:p w:rsidR="003C199F" w:rsidRPr="00147101" w:rsidRDefault="00743245" w:rsidP="00D87BBD">
      <w:pPr>
        <w:pStyle w:val="Odsekzoznamu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 xml:space="preserve">Výkon rozhodnutia v správnom konaní –osobitný postup, charakteristika, ciele, </w:t>
      </w:r>
      <w:r w:rsidR="004F74F7">
        <w:rPr>
          <w:rFonts w:ascii="Times New Roman" w:hAnsi="Times New Roman"/>
          <w:i/>
          <w:sz w:val="24"/>
          <w:szCs w:val="24"/>
        </w:rPr>
        <w:t>princípy</w:t>
      </w:r>
    </w:p>
    <w:p w:rsidR="003C199F" w:rsidRPr="004F74F7" w:rsidRDefault="00743245" w:rsidP="00061F96">
      <w:pPr>
        <w:pStyle w:val="Odsekzoznamu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F74F7">
        <w:rPr>
          <w:rFonts w:ascii="Times New Roman" w:hAnsi="Times New Roman"/>
          <w:i/>
          <w:sz w:val="24"/>
          <w:szCs w:val="24"/>
        </w:rPr>
        <w:t>Predpoklady (podmienky) pr</w:t>
      </w:r>
      <w:r w:rsidR="004F74F7" w:rsidRPr="004F74F7">
        <w:rPr>
          <w:rFonts w:ascii="Times New Roman" w:hAnsi="Times New Roman"/>
          <w:i/>
          <w:sz w:val="24"/>
          <w:szCs w:val="24"/>
        </w:rPr>
        <w:t>e výkon rozhodnutia</w:t>
      </w:r>
      <w:r w:rsidR="004F74F7">
        <w:rPr>
          <w:rFonts w:ascii="Times New Roman" w:hAnsi="Times New Roman"/>
          <w:i/>
          <w:sz w:val="24"/>
          <w:szCs w:val="24"/>
        </w:rPr>
        <w:t xml:space="preserve"> a začatie výkonu rozhodnutia </w:t>
      </w:r>
    </w:p>
    <w:p w:rsidR="003C199F" w:rsidRPr="00147101" w:rsidRDefault="00743245" w:rsidP="00D87BBD">
      <w:pPr>
        <w:pStyle w:val="Odsekzoznamu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147101">
        <w:rPr>
          <w:rFonts w:ascii="Times New Roman" w:hAnsi="Times New Roman"/>
          <w:i/>
          <w:sz w:val="24"/>
          <w:szCs w:val="24"/>
        </w:rPr>
        <w:t xml:space="preserve">Príslušnosť na výkon rozhodnutia a úkony správneho orgánu uskutočňujúceho výkon </w:t>
      </w:r>
      <w:r w:rsidR="00FE59EF">
        <w:rPr>
          <w:rFonts w:ascii="Times New Roman" w:hAnsi="Times New Roman"/>
          <w:i/>
          <w:sz w:val="24"/>
          <w:szCs w:val="24"/>
        </w:rPr>
        <w:t>rozhodnutia</w:t>
      </w:r>
    </w:p>
    <w:p w:rsidR="003C199F" w:rsidRPr="003C199F" w:rsidRDefault="003C199F" w:rsidP="003C199F">
      <w:pPr>
        <w:pStyle w:val="Odsekzoznamu"/>
        <w:ind w:left="1080"/>
        <w:rPr>
          <w:rFonts w:ascii="Times New Roman" w:hAnsi="Times New Roman"/>
          <w:i/>
          <w:sz w:val="24"/>
          <w:szCs w:val="24"/>
        </w:rPr>
      </w:pPr>
    </w:p>
    <w:p w:rsidR="006665E6" w:rsidRPr="003C199F" w:rsidRDefault="006665E6" w:rsidP="006665E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C199F">
        <w:rPr>
          <w:rFonts w:ascii="Times New Roman" w:hAnsi="Times New Roman"/>
          <w:b/>
          <w:sz w:val="24"/>
          <w:szCs w:val="24"/>
        </w:rPr>
        <w:t>Výkon rozhodnutia podľa správneho poriadku</w:t>
      </w:r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6665E6" w:rsidRPr="006665E6" w:rsidRDefault="00FE59EF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Odklad výkonu rozhodnutia</w:t>
      </w:r>
      <w:r w:rsidR="006665E6" w:rsidRPr="006665E6">
        <w:rPr>
          <w:rFonts w:ascii="Times New Roman" w:hAnsi="Times New Roman"/>
          <w:i/>
          <w:sz w:val="24"/>
          <w:szCs w:val="24"/>
        </w:rPr>
        <w:t xml:space="preserve"> </w:t>
      </w:r>
    </w:p>
    <w:p w:rsidR="006665E6" w:rsidRPr="006665E6" w:rsidRDefault="00FE59EF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Námietky pri výkone rozhodnutia</w:t>
      </w:r>
    </w:p>
    <w:p w:rsidR="006665E6" w:rsidRPr="006665E6" w:rsidRDefault="006665E6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6665E6">
        <w:rPr>
          <w:rFonts w:ascii="Times New Roman" w:hAnsi="Times New Roman"/>
          <w:i/>
          <w:sz w:val="24"/>
          <w:szCs w:val="24"/>
        </w:rPr>
        <w:t>Prostriedky výkonu rozhodnutia správneho orgánu. Exekučný príka</w:t>
      </w:r>
      <w:r w:rsidR="00FE59EF">
        <w:rPr>
          <w:rFonts w:ascii="Times New Roman" w:hAnsi="Times New Roman"/>
          <w:i/>
          <w:sz w:val="24"/>
          <w:szCs w:val="24"/>
        </w:rPr>
        <w:t>z</w:t>
      </w:r>
      <w:r w:rsidRPr="006665E6">
        <w:rPr>
          <w:rFonts w:ascii="Times New Roman" w:hAnsi="Times New Roman"/>
          <w:i/>
          <w:sz w:val="24"/>
          <w:szCs w:val="24"/>
        </w:rPr>
        <w:t xml:space="preserve"> </w:t>
      </w:r>
    </w:p>
    <w:p w:rsidR="006665E6" w:rsidRPr="006665E6" w:rsidRDefault="006665E6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6665E6">
        <w:rPr>
          <w:rFonts w:ascii="Times New Roman" w:hAnsi="Times New Roman"/>
          <w:i/>
          <w:sz w:val="24"/>
          <w:szCs w:val="24"/>
        </w:rPr>
        <w:t>Vymáhanie peňažnýc</w:t>
      </w:r>
      <w:r w:rsidR="00FE59EF">
        <w:rPr>
          <w:rFonts w:ascii="Times New Roman" w:hAnsi="Times New Roman"/>
          <w:i/>
          <w:sz w:val="24"/>
          <w:szCs w:val="24"/>
        </w:rPr>
        <w:t>h plnení pri výkone rozhodnutia</w:t>
      </w:r>
    </w:p>
    <w:p w:rsidR="006665E6" w:rsidRPr="006665E6" w:rsidRDefault="006665E6" w:rsidP="006665E6">
      <w:pPr>
        <w:pStyle w:val="Odsekzoznamu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6665E6">
        <w:rPr>
          <w:rFonts w:ascii="Times New Roman" w:hAnsi="Times New Roman"/>
          <w:i/>
          <w:sz w:val="24"/>
          <w:szCs w:val="24"/>
        </w:rPr>
        <w:t>Vymáhanie nepeňažných plnení pri výkone rozhodnutia</w:t>
      </w:r>
    </w:p>
    <w:p w:rsidR="006665E6" w:rsidRPr="006665E6" w:rsidRDefault="006665E6" w:rsidP="006665E6">
      <w:pPr>
        <w:ind w:left="360"/>
        <w:rPr>
          <w:rFonts w:ascii="Times New Roman" w:hAnsi="Times New Roman"/>
          <w:b/>
          <w:sz w:val="24"/>
          <w:szCs w:val="24"/>
        </w:rPr>
      </w:pPr>
    </w:p>
    <w:p w:rsidR="00DF2E8E" w:rsidRDefault="00DF2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DF2E8E" w:rsidSect="00576634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E4"/>
    <w:multiLevelType w:val="hybridMultilevel"/>
    <w:tmpl w:val="C87A9D32"/>
    <w:lvl w:ilvl="0" w:tplc="37260E3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D4E11"/>
    <w:multiLevelType w:val="hybridMultilevel"/>
    <w:tmpl w:val="DC206F0E"/>
    <w:lvl w:ilvl="0" w:tplc="5720B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7112D"/>
    <w:multiLevelType w:val="hybridMultilevel"/>
    <w:tmpl w:val="A18883E0"/>
    <w:lvl w:ilvl="0" w:tplc="716E1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85A9C"/>
    <w:multiLevelType w:val="hybridMultilevel"/>
    <w:tmpl w:val="BA50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B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4D60E2"/>
    <w:multiLevelType w:val="hybridMultilevel"/>
    <w:tmpl w:val="C0BC9E80"/>
    <w:lvl w:ilvl="0" w:tplc="7202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65B5C"/>
    <w:multiLevelType w:val="hybridMultilevel"/>
    <w:tmpl w:val="23D2B39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F1EEF"/>
    <w:multiLevelType w:val="hybridMultilevel"/>
    <w:tmpl w:val="9C7E2288"/>
    <w:lvl w:ilvl="0" w:tplc="0DBA0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6C18"/>
    <w:multiLevelType w:val="hybridMultilevel"/>
    <w:tmpl w:val="1CB22D14"/>
    <w:lvl w:ilvl="0" w:tplc="B85079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F1DA6"/>
    <w:multiLevelType w:val="hybridMultilevel"/>
    <w:tmpl w:val="4984D774"/>
    <w:lvl w:ilvl="0" w:tplc="B986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34298"/>
    <w:multiLevelType w:val="hybridMultilevel"/>
    <w:tmpl w:val="3E2A5D70"/>
    <w:lvl w:ilvl="0" w:tplc="E274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252AC"/>
    <w:multiLevelType w:val="hybridMultilevel"/>
    <w:tmpl w:val="1A5EEB7C"/>
    <w:lvl w:ilvl="0" w:tplc="FAC01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334AC"/>
    <w:multiLevelType w:val="multilevel"/>
    <w:tmpl w:val="C0227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C8671A"/>
    <w:multiLevelType w:val="hybridMultilevel"/>
    <w:tmpl w:val="2DDE215A"/>
    <w:lvl w:ilvl="0" w:tplc="D946F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60171"/>
    <w:multiLevelType w:val="hybridMultilevel"/>
    <w:tmpl w:val="51E89A94"/>
    <w:lvl w:ilvl="0" w:tplc="AA8C2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97C88"/>
    <w:multiLevelType w:val="hybridMultilevel"/>
    <w:tmpl w:val="8B5E3ABE"/>
    <w:lvl w:ilvl="0" w:tplc="5720B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06D4E"/>
    <w:multiLevelType w:val="hybridMultilevel"/>
    <w:tmpl w:val="5148C8E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40295"/>
    <w:multiLevelType w:val="hybridMultilevel"/>
    <w:tmpl w:val="7E1C8FF2"/>
    <w:lvl w:ilvl="0" w:tplc="630E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A5785"/>
    <w:multiLevelType w:val="hybridMultilevel"/>
    <w:tmpl w:val="D754475C"/>
    <w:lvl w:ilvl="0" w:tplc="09127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A546F"/>
    <w:multiLevelType w:val="hybridMultilevel"/>
    <w:tmpl w:val="67D4B372"/>
    <w:lvl w:ilvl="0" w:tplc="C22C9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C6FBE"/>
    <w:multiLevelType w:val="hybridMultilevel"/>
    <w:tmpl w:val="FB1E63B6"/>
    <w:lvl w:ilvl="0" w:tplc="AB80D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4E12B0"/>
    <w:multiLevelType w:val="hybridMultilevel"/>
    <w:tmpl w:val="82348F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71F4A"/>
    <w:multiLevelType w:val="hybridMultilevel"/>
    <w:tmpl w:val="A648ADEC"/>
    <w:lvl w:ilvl="0" w:tplc="D8641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36240"/>
    <w:multiLevelType w:val="hybridMultilevel"/>
    <w:tmpl w:val="276CB40A"/>
    <w:lvl w:ilvl="0" w:tplc="041B000F">
      <w:start w:val="1"/>
      <w:numFmt w:val="decimal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03AD2"/>
    <w:multiLevelType w:val="hybridMultilevel"/>
    <w:tmpl w:val="E590780E"/>
    <w:lvl w:ilvl="0" w:tplc="1EE47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B12ED"/>
    <w:multiLevelType w:val="hybridMultilevel"/>
    <w:tmpl w:val="B520263A"/>
    <w:lvl w:ilvl="0" w:tplc="572CC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63E71"/>
    <w:multiLevelType w:val="hybridMultilevel"/>
    <w:tmpl w:val="A0AEC812"/>
    <w:lvl w:ilvl="0" w:tplc="0F3A8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11998"/>
    <w:multiLevelType w:val="hybridMultilevel"/>
    <w:tmpl w:val="4E7073A0"/>
    <w:lvl w:ilvl="0" w:tplc="BA6C6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FB7622"/>
    <w:multiLevelType w:val="hybridMultilevel"/>
    <w:tmpl w:val="F6EC5A7A"/>
    <w:lvl w:ilvl="0" w:tplc="AF18D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E20BC"/>
    <w:multiLevelType w:val="hybridMultilevel"/>
    <w:tmpl w:val="408ED12A"/>
    <w:lvl w:ilvl="0" w:tplc="2CEE2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8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29"/>
  </w:num>
  <w:num w:numId="14">
    <w:abstractNumId w:val="27"/>
  </w:num>
  <w:num w:numId="15">
    <w:abstractNumId w:val="19"/>
  </w:num>
  <w:num w:numId="16">
    <w:abstractNumId w:val="26"/>
  </w:num>
  <w:num w:numId="17">
    <w:abstractNumId w:val="2"/>
  </w:num>
  <w:num w:numId="18">
    <w:abstractNumId w:val="22"/>
  </w:num>
  <w:num w:numId="19">
    <w:abstractNumId w:val="24"/>
  </w:num>
  <w:num w:numId="20">
    <w:abstractNumId w:val="11"/>
  </w:num>
  <w:num w:numId="21">
    <w:abstractNumId w:val="20"/>
  </w:num>
  <w:num w:numId="22">
    <w:abstractNumId w:val="17"/>
  </w:num>
  <w:num w:numId="23">
    <w:abstractNumId w:val="1"/>
  </w:num>
  <w:num w:numId="24">
    <w:abstractNumId w:val="15"/>
  </w:num>
  <w:num w:numId="25">
    <w:abstractNumId w:val="12"/>
  </w:num>
  <w:num w:numId="26">
    <w:abstractNumId w:val="4"/>
  </w:num>
  <w:num w:numId="27">
    <w:abstractNumId w:val="3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LYwsTSwsDAxsjRW0lEKTi0uzszPAykwrAUAABj4RSwAAAA="/>
  </w:docVars>
  <w:rsids>
    <w:rsidRoot w:val="00D87BBD"/>
    <w:rsid w:val="0004576D"/>
    <w:rsid w:val="000545E1"/>
    <w:rsid w:val="000555AF"/>
    <w:rsid w:val="00061F96"/>
    <w:rsid w:val="0009516A"/>
    <w:rsid w:val="001146DB"/>
    <w:rsid w:val="00136EF3"/>
    <w:rsid w:val="00147101"/>
    <w:rsid w:val="00154662"/>
    <w:rsid w:val="00174C7B"/>
    <w:rsid w:val="001B553B"/>
    <w:rsid w:val="001D2A36"/>
    <w:rsid w:val="00241CBE"/>
    <w:rsid w:val="00262BF7"/>
    <w:rsid w:val="002C53A2"/>
    <w:rsid w:val="002D59AA"/>
    <w:rsid w:val="002F3F6D"/>
    <w:rsid w:val="00314421"/>
    <w:rsid w:val="003A4417"/>
    <w:rsid w:val="003B2564"/>
    <w:rsid w:val="003C199F"/>
    <w:rsid w:val="003C1BAF"/>
    <w:rsid w:val="003F5D13"/>
    <w:rsid w:val="004006D6"/>
    <w:rsid w:val="00442693"/>
    <w:rsid w:val="004476E8"/>
    <w:rsid w:val="00473254"/>
    <w:rsid w:val="00483022"/>
    <w:rsid w:val="004842D3"/>
    <w:rsid w:val="004C02E7"/>
    <w:rsid w:val="004E7C73"/>
    <w:rsid w:val="004F74F7"/>
    <w:rsid w:val="0051537B"/>
    <w:rsid w:val="00526E5B"/>
    <w:rsid w:val="0056610F"/>
    <w:rsid w:val="00576634"/>
    <w:rsid w:val="005D5F82"/>
    <w:rsid w:val="00625712"/>
    <w:rsid w:val="006665E6"/>
    <w:rsid w:val="006B336B"/>
    <w:rsid w:val="007300D0"/>
    <w:rsid w:val="00743245"/>
    <w:rsid w:val="0082522C"/>
    <w:rsid w:val="00862B8A"/>
    <w:rsid w:val="008B5D00"/>
    <w:rsid w:val="008C7921"/>
    <w:rsid w:val="008D7D02"/>
    <w:rsid w:val="008E32F5"/>
    <w:rsid w:val="008F6618"/>
    <w:rsid w:val="00904D28"/>
    <w:rsid w:val="00905A0D"/>
    <w:rsid w:val="0090684D"/>
    <w:rsid w:val="009225D0"/>
    <w:rsid w:val="009329D4"/>
    <w:rsid w:val="009A21E2"/>
    <w:rsid w:val="009A7A82"/>
    <w:rsid w:val="00A26B70"/>
    <w:rsid w:val="00A36F8D"/>
    <w:rsid w:val="00A546F3"/>
    <w:rsid w:val="00A73D67"/>
    <w:rsid w:val="00A97934"/>
    <w:rsid w:val="00AC75AB"/>
    <w:rsid w:val="00AD206C"/>
    <w:rsid w:val="00B32802"/>
    <w:rsid w:val="00B333C3"/>
    <w:rsid w:val="00B40C6B"/>
    <w:rsid w:val="00B70836"/>
    <w:rsid w:val="00BA263A"/>
    <w:rsid w:val="00BB061A"/>
    <w:rsid w:val="00BB0D27"/>
    <w:rsid w:val="00BB20C0"/>
    <w:rsid w:val="00CA6E6F"/>
    <w:rsid w:val="00CD215F"/>
    <w:rsid w:val="00CF5392"/>
    <w:rsid w:val="00CF7C7F"/>
    <w:rsid w:val="00D12ED7"/>
    <w:rsid w:val="00D46096"/>
    <w:rsid w:val="00D70748"/>
    <w:rsid w:val="00D73AE8"/>
    <w:rsid w:val="00D83434"/>
    <w:rsid w:val="00D8588F"/>
    <w:rsid w:val="00D87BBD"/>
    <w:rsid w:val="00DC3CF9"/>
    <w:rsid w:val="00DD3899"/>
    <w:rsid w:val="00DF2E8E"/>
    <w:rsid w:val="00E22497"/>
    <w:rsid w:val="00E739DB"/>
    <w:rsid w:val="00EB49F2"/>
    <w:rsid w:val="00ED023B"/>
    <w:rsid w:val="00ED5CB8"/>
    <w:rsid w:val="00F018B8"/>
    <w:rsid w:val="00F60291"/>
    <w:rsid w:val="00F62F41"/>
    <w:rsid w:val="00F86CB4"/>
    <w:rsid w:val="00F879A5"/>
    <w:rsid w:val="00FD7DC7"/>
    <w:rsid w:val="00FE18D8"/>
    <w:rsid w:val="00FE59EF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BBD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BBD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C81B-0D5F-4F2C-B36B-F49E1F56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Trnavska univerzita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KSP</cp:lastModifiedBy>
  <cp:revision>6</cp:revision>
  <dcterms:created xsi:type="dcterms:W3CDTF">2019-06-26T10:34:00Z</dcterms:created>
  <dcterms:modified xsi:type="dcterms:W3CDTF">2019-07-09T08:08:00Z</dcterms:modified>
</cp:coreProperties>
</file>