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B1" w:rsidRDefault="004901A5">
      <w:pPr>
        <w:spacing w:after="0" w:line="247" w:lineRule="auto"/>
        <w:jc w:val="both"/>
      </w:pPr>
      <w:bookmarkStart w:id="0" w:name="_GoBack"/>
      <w:bookmarkEnd w:id="0"/>
      <w:r>
        <w:rPr>
          <w:rStyle w:val="Standardnpsmoodstavce"/>
          <w:rFonts w:ascii="Times New Roman" w:hAnsi="Times New Roman"/>
          <w:sz w:val="24"/>
        </w:rPr>
        <w:t xml:space="preserve">     Dňa 12. apríla 2019 sa v priestoroch hotela Park </w:t>
      </w:r>
      <w:proofErr w:type="spellStart"/>
      <w:r>
        <w:rPr>
          <w:rStyle w:val="Standardnpsmoodstavce"/>
          <w:rFonts w:ascii="Times New Roman" w:hAnsi="Times New Roman"/>
          <w:sz w:val="24"/>
        </w:rPr>
        <w:t>Inn</w:t>
      </w:r>
      <w:proofErr w:type="spellEnd"/>
      <w:r>
        <w:rPr>
          <w:rStyle w:val="Standardnpsmoodstavce"/>
          <w:rFonts w:ascii="Times New Roman" w:hAnsi="Times New Roman"/>
          <w:sz w:val="24"/>
        </w:rPr>
        <w:t xml:space="preserve"> by </w:t>
      </w:r>
      <w:proofErr w:type="spellStart"/>
      <w:r>
        <w:rPr>
          <w:rStyle w:val="Standardnpsmoodstavce"/>
          <w:rFonts w:ascii="Times New Roman" w:hAnsi="Times New Roman"/>
          <w:sz w:val="24"/>
        </w:rPr>
        <w:t>Radisson</w:t>
      </w:r>
      <w:proofErr w:type="spellEnd"/>
      <w:r>
        <w:rPr>
          <w:rStyle w:val="Standardnpsmoodstavce"/>
          <w:rFonts w:ascii="Times New Roman" w:hAnsi="Times New Roman"/>
          <w:sz w:val="24"/>
        </w:rPr>
        <w:t xml:space="preserve"> </w:t>
      </w:r>
      <w:proofErr w:type="spellStart"/>
      <w:r>
        <w:rPr>
          <w:rStyle w:val="Standardnpsmoodstavce"/>
          <w:rFonts w:ascii="Times New Roman" w:hAnsi="Times New Roman"/>
          <w:sz w:val="24"/>
        </w:rPr>
        <w:t>Danube</w:t>
      </w:r>
      <w:proofErr w:type="spellEnd"/>
      <w:r>
        <w:rPr>
          <w:rStyle w:val="Standardnpsmoodstavce"/>
          <w:rFonts w:ascii="Times New Roman" w:hAnsi="Times New Roman"/>
          <w:sz w:val="24"/>
        </w:rPr>
        <w:t xml:space="preserve"> Bratislava konala v rámci projektu VEGA 1/0172/17 s názvom „</w:t>
      </w:r>
      <w:r>
        <w:rPr>
          <w:rFonts w:ascii="Times New Roman" w:hAnsi="Times New Roman"/>
          <w:i/>
          <w:sz w:val="24"/>
        </w:rPr>
        <w:t>Združenia ako prvok demokracie a prejav slobody</w:t>
      </w:r>
      <w:r>
        <w:rPr>
          <w:rFonts w:ascii="Times New Roman" w:hAnsi="Times New Roman"/>
          <w:i/>
          <w:sz w:val="24"/>
        </w:rPr>
        <w:t xml:space="preserve"> združovania vo verejnoprávnych vzťahoch a súkromnoprávnych vzťahoch“ </w:t>
      </w:r>
      <w:r>
        <w:rPr>
          <w:rStyle w:val="Standardnpsmoodstavce"/>
          <w:rFonts w:ascii="Times New Roman" w:hAnsi="Times New Roman"/>
          <w:sz w:val="24"/>
        </w:rPr>
        <w:t>medzinárodná vedecká konferencia „</w:t>
      </w:r>
      <w:r>
        <w:rPr>
          <w:rFonts w:ascii="Times New Roman" w:hAnsi="Times New Roman"/>
          <w:i/>
          <w:sz w:val="24"/>
        </w:rPr>
        <w:t>Sloboda združovania – verejnoprávne a súkromnoprávne aspekty“</w:t>
      </w:r>
      <w:r>
        <w:rPr>
          <w:rFonts w:ascii="Times New Roman" w:hAnsi="Times New Roman"/>
          <w:sz w:val="24"/>
        </w:rPr>
        <w:t>, ktorú</w:t>
      </w:r>
      <w:r>
        <w:rPr>
          <w:rStyle w:val="Standardnpsmoodstavce"/>
          <w:rFonts w:ascii="Times New Roman" w:hAnsi="Times New Roman"/>
          <w:sz w:val="24"/>
        </w:rPr>
        <w:t xml:space="preserve"> organizovala Katedra teórie práva a ústavného práva Právnickej fakulty Trnavskej un</w:t>
      </w:r>
      <w:r>
        <w:rPr>
          <w:rStyle w:val="Standardnpsmoodstavce"/>
          <w:rFonts w:ascii="Times New Roman" w:hAnsi="Times New Roman"/>
          <w:sz w:val="24"/>
        </w:rPr>
        <w:t xml:space="preserve">iverzity. </w:t>
      </w:r>
    </w:p>
    <w:p w:rsidR="000953B1" w:rsidRDefault="004901A5">
      <w:pPr>
        <w:spacing w:after="0" w:line="247" w:lineRule="auto"/>
        <w:jc w:val="both"/>
      </w:pPr>
      <w:r>
        <w:rPr>
          <w:rStyle w:val="Standardnpsmoodstavce"/>
          <w:rFonts w:ascii="Times New Roman" w:hAnsi="Times New Roman"/>
          <w:sz w:val="24"/>
        </w:rPr>
        <w:t xml:space="preserve">     Konferenciu s hojnou účasťou domácich ako aj zahraničných hostí otvorila docentka Martina Gajdošová z Právnickej fakulty Trnavskej univerzity v Trnave s príspevkom „</w:t>
      </w:r>
      <w:r>
        <w:rPr>
          <w:rFonts w:ascii="Times New Roman" w:hAnsi="Times New Roman"/>
          <w:i/>
          <w:sz w:val="24"/>
        </w:rPr>
        <w:t xml:space="preserve">Aktuálne otázky slobody združovania v Slovenskej republike“. </w:t>
      </w:r>
      <w:r>
        <w:rPr>
          <w:rStyle w:val="Standardnpsmoodstavce"/>
          <w:rFonts w:ascii="Times New Roman" w:hAnsi="Times New Roman"/>
          <w:sz w:val="24"/>
        </w:rPr>
        <w:t>Na predrečníčk</w:t>
      </w:r>
      <w:r>
        <w:rPr>
          <w:rStyle w:val="Standardnpsmoodstavce"/>
          <w:rFonts w:ascii="Times New Roman" w:hAnsi="Times New Roman"/>
          <w:sz w:val="24"/>
        </w:rPr>
        <w:t xml:space="preserve">u nadviazala docentka </w:t>
      </w:r>
      <w:proofErr w:type="spellStart"/>
      <w:r>
        <w:rPr>
          <w:rStyle w:val="Standardnpsmoodstavce"/>
          <w:rFonts w:ascii="Times New Roman" w:hAnsi="Times New Roman"/>
          <w:sz w:val="24"/>
        </w:rPr>
        <w:t>Kateřina</w:t>
      </w:r>
      <w:proofErr w:type="spellEnd"/>
      <w:r>
        <w:rPr>
          <w:rStyle w:val="Standardnpsmoodstavce"/>
          <w:rFonts w:ascii="Times New Roman" w:hAnsi="Times New Roman"/>
          <w:sz w:val="24"/>
        </w:rPr>
        <w:t xml:space="preserve"> </w:t>
      </w:r>
      <w:proofErr w:type="spellStart"/>
      <w:r>
        <w:rPr>
          <w:rStyle w:val="Standardnpsmoodstavce"/>
          <w:rFonts w:ascii="Times New Roman" w:hAnsi="Times New Roman"/>
          <w:sz w:val="24"/>
        </w:rPr>
        <w:t>Ronovská</w:t>
      </w:r>
      <w:proofErr w:type="spellEnd"/>
      <w:r>
        <w:rPr>
          <w:rStyle w:val="Standardnpsmoodstavce"/>
          <w:rFonts w:ascii="Times New Roman" w:hAnsi="Times New Roman"/>
          <w:sz w:val="24"/>
        </w:rPr>
        <w:t xml:space="preserve"> z Právnickej fakulty Masarykovej univerzity v Brne, ktorá vniesla účastníkov konferencie do problematiky slobody združovania v Českej republike príspevkom s názvom „</w:t>
      </w:r>
      <w:r>
        <w:rPr>
          <w:rFonts w:ascii="Times New Roman" w:hAnsi="Times New Roman"/>
          <w:i/>
          <w:sz w:val="24"/>
        </w:rPr>
        <w:t>Aktuálne otázky spolkového práva v Českej republike</w:t>
      </w:r>
      <w:r>
        <w:rPr>
          <w:rFonts w:ascii="Times New Roman" w:hAnsi="Times New Roman"/>
          <w:i/>
          <w:sz w:val="24"/>
        </w:rPr>
        <w:t xml:space="preserve">“. </w:t>
      </w:r>
      <w:r>
        <w:rPr>
          <w:rStyle w:val="Standardnpsmoodstavce"/>
          <w:rFonts w:ascii="Times New Roman" w:hAnsi="Times New Roman"/>
          <w:sz w:val="24"/>
        </w:rPr>
        <w:t xml:space="preserve">S príspevkom </w:t>
      </w:r>
      <w:r>
        <w:rPr>
          <w:rStyle w:val="Standardnpsmoodstavce"/>
          <w:rFonts w:ascii="Times New Roman" w:hAnsi="Times New Roman"/>
          <w:i/>
          <w:sz w:val="24"/>
        </w:rPr>
        <w:t xml:space="preserve">„Vývoj práva na združovanie v Maďarsku po roku 1989“ </w:t>
      </w:r>
      <w:r>
        <w:rPr>
          <w:rStyle w:val="Standardnpsmoodstavce"/>
          <w:rFonts w:ascii="Times New Roman" w:hAnsi="Times New Roman"/>
          <w:sz w:val="24"/>
        </w:rPr>
        <w:t xml:space="preserve">následne vystúpil profesor Ivan </w:t>
      </w:r>
      <w:proofErr w:type="spellStart"/>
      <w:r>
        <w:rPr>
          <w:rStyle w:val="Standardnpsmoodstavce"/>
          <w:rFonts w:ascii="Times New Roman" w:hAnsi="Times New Roman"/>
          <w:sz w:val="24"/>
        </w:rPr>
        <w:t>Halász</w:t>
      </w:r>
      <w:proofErr w:type="spellEnd"/>
      <w:r>
        <w:rPr>
          <w:rStyle w:val="Standardnpsmoodstavce"/>
          <w:rFonts w:ascii="Times New Roman" w:hAnsi="Times New Roman"/>
          <w:sz w:val="24"/>
        </w:rPr>
        <w:t xml:space="preserve"> z Maďarskej akadémie vied. Po krátkej prestávke zaznel príspevok „</w:t>
      </w:r>
      <w:r>
        <w:rPr>
          <w:rFonts w:ascii="Times New Roman" w:hAnsi="Times New Roman"/>
          <w:i/>
          <w:sz w:val="24"/>
        </w:rPr>
        <w:t>Ekologické spolky v </w:t>
      </w:r>
      <w:proofErr w:type="spellStart"/>
      <w:r>
        <w:rPr>
          <w:rFonts w:ascii="Times New Roman" w:hAnsi="Times New Roman"/>
          <w:i/>
          <w:sz w:val="24"/>
        </w:rPr>
        <w:t>recentní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judikatuře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Ústavního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soudu</w:t>
      </w:r>
      <w:proofErr w:type="spellEnd"/>
      <w:r>
        <w:rPr>
          <w:rFonts w:ascii="Times New Roman" w:hAnsi="Times New Roman"/>
          <w:i/>
          <w:sz w:val="24"/>
        </w:rPr>
        <w:t xml:space="preserve"> České republiky“ </w:t>
      </w:r>
      <w:r>
        <w:rPr>
          <w:rStyle w:val="Standardnpsmoodstavce"/>
          <w:rFonts w:ascii="Times New Roman" w:hAnsi="Times New Roman"/>
          <w:sz w:val="24"/>
        </w:rPr>
        <w:t xml:space="preserve"> doktora </w:t>
      </w:r>
      <w:proofErr w:type="spellStart"/>
      <w:r>
        <w:rPr>
          <w:rStyle w:val="Standardnpsmoodstavce"/>
          <w:rFonts w:ascii="Times New Roman" w:hAnsi="Times New Roman"/>
          <w:sz w:val="24"/>
        </w:rPr>
        <w:t>Ludvíka</w:t>
      </w:r>
      <w:proofErr w:type="spellEnd"/>
      <w:r>
        <w:rPr>
          <w:rStyle w:val="Standardnpsmoodstavce"/>
          <w:rFonts w:ascii="Times New Roman" w:hAnsi="Times New Roman"/>
          <w:sz w:val="24"/>
        </w:rPr>
        <w:t xml:space="preserve"> </w:t>
      </w:r>
      <w:proofErr w:type="spellStart"/>
      <w:r>
        <w:rPr>
          <w:rStyle w:val="Standardnpsmoodstavce"/>
          <w:rFonts w:ascii="Times New Roman" w:hAnsi="Times New Roman"/>
          <w:sz w:val="24"/>
        </w:rPr>
        <w:t>Davida</w:t>
      </w:r>
      <w:proofErr w:type="spellEnd"/>
      <w:r>
        <w:rPr>
          <w:rStyle w:val="Standardnpsmoodstavce"/>
          <w:rFonts w:ascii="Times New Roman" w:hAnsi="Times New Roman"/>
          <w:sz w:val="24"/>
        </w:rPr>
        <w:t xml:space="preserve">, sudcu Ústavného súdu Českej republiky. Na kolegu sudcu nadviazal doktor Filip </w:t>
      </w:r>
      <w:proofErr w:type="spellStart"/>
      <w:r>
        <w:rPr>
          <w:rStyle w:val="Standardnpsmoodstavce"/>
          <w:rFonts w:ascii="Times New Roman" w:hAnsi="Times New Roman"/>
          <w:sz w:val="24"/>
        </w:rPr>
        <w:t>Cileček</w:t>
      </w:r>
      <w:proofErr w:type="spellEnd"/>
      <w:r>
        <w:rPr>
          <w:rStyle w:val="Standardnpsmoodstavce"/>
          <w:rFonts w:ascii="Times New Roman" w:hAnsi="Times New Roman"/>
          <w:sz w:val="24"/>
        </w:rPr>
        <w:t>, sudca Najvyššieho súdu Českej republiky, ktorý predniesol príspevok „</w:t>
      </w:r>
      <w:proofErr w:type="spellStart"/>
      <w:r>
        <w:rPr>
          <w:rFonts w:ascii="Times New Roman" w:hAnsi="Times New Roman"/>
          <w:i/>
          <w:sz w:val="24"/>
        </w:rPr>
        <w:t>Soudní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přezkum</w:t>
      </w:r>
      <w:proofErr w:type="spellEnd"/>
      <w:r>
        <w:rPr>
          <w:rFonts w:ascii="Times New Roman" w:hAnsi="Times New Roman"/>
          <w:i/>
          <w:sz w:val="24"/>
        </w:rPr>
        <w:t xml:space="preserve"> rozhodnutí orgánu spolku</w:t>
      </w:r>
      <w:r>
        <w:rPr>
          <w:rStyle w:val="Standardnpsmoodstavce"/>
          <w:rFonts w:ascii="Times New Roman" w:hAnsi="Times New Roman"/>
          <w:sz w:val="24"/>
        </w:rPr>
        <w:t>“. Účastníkov konferencie zaujal tiež príspev</w:t>
      </w:r>
      <w:r>
        <w:rPr>
          <w:rStyle w:val="Standardnpsmoodstavce"/>
          <w:rFonts w:ascii="Times New Roman" w:hAnsi="Times New Roman"/>
          <w:sz w:val="24"/>
        </w:rPr>
        <w:t xml:space="preserve">ok profesorky Soni </w:t>
      </w:r>
      <w:proofErr w:type="spellStart"/>
      <w:r>
        <w:rPr>
          <w:rStyle w:val="Standardnpsmoodstavce"/>
          <w:rFonts w:ascii="Times New Roman" w:hAnsi="Times New Roman"/>
          <w:sz w:val="24"/>
        </w:rPr>
        <w:t>Košičiarovej</w:t>
      </w:r>
      <w:proofErr w:type="spellEnd"/>
      <w:r>
        <w:rPr>
          <w:rStyle w:val="Standardnpsmoodstavce"/>
          <w:rFonts w:ascii="Times New Roman" w:hAnsi="Times New Roman"/>
          <w:sz w:val="24"/>
        </w:rPr>
        <w:t xml:space="preserve"> z Právnickej fakulty Trnavskej univerzity v Trnave s názvom „</w:t>
      </w:r>
      <w:r>
        <w:rPr>
          <w:rFonts w:ascii="Times New Roman" w:hAnsi="Times New Roman"/>
          <w:i/>
          <w:sz w:val="24"/>
        </w:rPr>
        <w:t xml:space="preserve">Procesné princípy v konaní o disciplinárnom previnení člena samosprávnej stavovskej organizácie“. </w:t>
      </w:r>
      <w:r>
        <w:rPr>
          <w:rStyle w:val="Standardnpsmoodstavce"/>
          <w:rFonts w:ascii="Times New Roman" w:hAnsi="Times New Roman"/>
          <w:sz w:val="24"/>
        </w:rPr>
        <w:t xml:space="preserve">Docentka Jana Vallová z Ministerstva vnútra Slovenskej republiky </w:t>
      </w:r>
      <w:r>
        <w:rPr>
          <w:rStyle w:val="Standardnpsmoodstavce"/>
          <w:rFonts w:ascii="Times New Roman" w:hAnsi="Times New Roman"/>
          <w:sz w:val="24"/>
        </w:rPr>
        <w:t>upriamila pozornosť účastníkov konferencie na praktickú stránku slobody združovania s príspevkom „</w:t>
      </w:r>
      <w:r>
        <w:rPr>
          <w:rFonts w:ascii="Times New Roman" w:hAnsi="Times New Roman"/>
          <w:i/>
          <w:sz w:val="24"/>
        </w:rPr>
        <w:t xml:space="preserve">Aplikačné problémy v praxi so zavedením novej právnej úpravy – zákona č. 346/2018 Z. z. o registri mimovládnych organizácií“. </w:t>
      </w:r>
      <w:r>
        <w:rPr>
          <w:rStyle w:val="Standardnpsmoodstavce"/>
          <w:rFonts w:ascii="Times New Roman" w:hAnsi="Times New Roman"/>
          <w:sz w:val="24"/>
        </w:rPr>
        <w:t xml:space="preserve">S nasledujúcim príspevkom </w:t>
      </w:r>
      <w:r>
        <w:rPr>
          <w:rStyle w:val="Standardnpsmoodstavce"/>
          <w:rFonts w:ascii="Times New Roman" w:hAnsi="Times New Roman"/>
          <w:i/>
          <w:sz w:val="24"/>
        </w:rPr>
        <w:t>„Ochra</w:t>
      </w:r>
      <w:r>
        <w:rPr>
          <w:rStyle w:val="Standardnpsmoodstavce"/>
          <w:rFonts w:ascii="Times New Roman" w:hAnsi="Times New Roman"/>
          <w:i/>
          <w:sz w:val="24"/>
        </w:rPr>
        <w:t xml:space="preserve">na osobných údajov vo vzťahu k občianskym združeniam“ </w:t>
      </w:r>
      <w:r>
        <w:rPr>
          <w:rStyle w:val="Standardnpsmoodstavce"/>
          <w:rFonts w:ascii="Times New Roman" w:hAnsi="Times New Roman"/>
          <w:sz w:val="24"/>
        </w:rPr>
        <w:t>vystúpil docent Tibor Seman z Právnickej fakulty Univerzity Pavla Jozefa Šafárika v Košiciach. Príspevkom „</w:t>
      </w:r>
      <w:r>
        <w:rPr>
          <w:rFonts w:ascii="Times New Roman" w:hAnsi="Times New Roman"/>
          <w:i/>
          <w:sz w:val="24"/>
        </w:rPr>
        <w:t xml:space="preserve">Kolektívna správa autorských práv – súkromnoprávna záležitosť?“ </w:t>
      </w:r>
      <w:r>
        <w:rPr>
          <w:rStyle w:val="Standardnpsmoodstavce"/>
          <w:rFonts w:ascii="Times New Roman" w:hAnsi="Times New Roman"/>
          <w:sz w:val="24"/>
        </w:rPr>
        <w:t xml:space="preserve">upozornil doktor Anton </w:t>
      </w:r>
      <w:proofErr w:type="spellStart"/>
      <w:r>
        <w:rPr>
          <w:rStyle w:val="Standardnpsmoodstavce"/>
          <w:rFonts w:ascii="Times New Roman" w:hAnsi="Times New Roman"/>
          <w:sz w:val="24"/>
        </w:rPr>
        <w:t>Škreko</w:t>
      </w:r>
      <w:proofErr w:type="spellEnd"/>
      <w:r>
        <w:rPr>
          <w:rStyle w:val="Standardnpsmoodstavce"/>
          <w:rFonts w:ascii="Times New Roman" w:hAnsi="Times New Roman"/>
          <w:sz w:val="24"/>
        </w:rPr>
        <w:t xml:space="preserve"> z</w:t>
      </w:r>
      <w:r>
        <w:rPr>
          <w:rStyle w:val="Standardnpsmoodstavce"/>
          <w:rFonts w:ascii="Times New Roman" w:hAnsi="Times New Roman"/>
          <w:sz w:val="24"/>
        </w:rPr>
        <w:t xml:space="preserve"> Ministerstva kultúry Slovenskej republiky (aktívnym pôsobiskom je aj Právnická fakulta Trnavskej univerzity v Trnave) na paradoxy združovania v autorskom práve. Docentka </w:t>
      </w:r>
      <w:proofErr w:type="spellStart"/>
      <w:r>
        <w:rPr>
          <w:rStyle w:val="Standardnpsmoodstavce"/>
          <w:rFonts w:ascii="Times New Roman" w:hAnsi="Times New Roman"/>
          <w:sz w:val="24"/>
        </w:rPr>
        <w:t>Lantajová</w:t>
      </w:r>
      <w:proofErr w:type="spellEnd"/>
      <w:r>
        <w:rPr>
          <w:rStyle w:val="Standardnpsmoodstavce"/>
          <w:rFonts w:ascii="Times New Roman" w:hAnsi="Times New Roman"/>
          <w:sz w:val="24"/>
        </w:rPr>
        <w:t xml:space="preserve"> z Právnickej fakulty Trnavskej univerzity v Trnave predniesla príspevok s n</w:t>
      </w:r>
      <w:r>
        <w:rPr>
          <w:rStyle w:val="Standardnpsmoodstavce"/>
          <w:rFonts w:ascii="Times New Roman" w:hAnsi="Times New Roman"/>
          <w:sz w:val="24"/>
        </w:rPr>
        <w:t>ázvom „</w:t>
      </w:r>
      <w:r>
        <w:rPr>
          <w:rFonts w:ascii="Times New Roman" w:hAnsi="Times New Roman"/>
          <w:i/>
          <w:sz w:val="24"/>
        </w:rPr>
        <w:t xml:space="preserve">Právo združovať sa v dohovoroch Medzinárodnej organizácie práce“. </w:t>
      </w:r>
      <w:r>
        <w:rPr>
          <w:rStyle w:val="Standardnpsmoodstavce"/>
          <w:rFonts w:ascii="Times New Roman" w:hAnsi="Times New Roman"/>
          <w:sz w:val="24"/>
        </w:rPr>
        <w:t>„</w:t>
      </w:r>
      <w:r>
        <w:rPr>
          <w:rFonts w:ascii="Times New Roman" w:hAnsi="Times New Roman"/>
          <w:i/>
          <w:sz w:val="24"/>
        </w:rPr>
        <w:t>Verejnoprávne aspekty autonómie cirkví a náboženských spoločností“</w:t>
      </w:r>
      <w:r>
        <w:rPr>
          <w:rStyle w:val="Standardnpsmoodstavce"/>
          <w:rFonts w:ascii="Times New Roman" w:hAnsi="Times New Roman"/>
          <w:sz w:val="24"/>
        </w:rPr>
        <w:t>, tak znel názov príspevku doktorky Michaely Moravčíkovej z Právnickej fakulty Trnavskej univerzity v Trnave. Doktor</w:t>
      </w:r>
      <w:r>
        <w:rPr>
          <w:rStyle w:val="Standardnpsmoodstavce"/>
          <w:rFonts w:ascii="Times New Roman" w:hAnsi="Times New Roman"/>
          <w:sz w:val="24"/>
        </w:rPr>
        <w:t xml:space="preserve"> Ladislav Križan z Právnickej fakulty Univerzity Komenského v Bratislave sa so svojim príspevkom   „</w:t>
      </w:r>
      <w:r>
        <w:rPr>
          <w:rFonts w:ascii="Times New Roman" w:hAnsi="Times New Roman"/>
          <w:i/>
          <w:sz w:val="24"/>
        </w:rPr>
        <w:t xml:space="preserve">Autonómia športu </w:t>
      </w:r>
      <w:proofErr w:type="spellStart"/>
      <w:r>
        <w:rPr>
          <w:rFonts w:ascii="Times New Roman" w:hAnsi="Times New Roman"/>
          <w:i/>
          <w:sz w:val="24"/>
        </w:rPr>
        <w:t>vs</w:t>
      </w:r>
      <w:proofErr w:type="spellEnd"/>
      <w:r>
        <w:rPr>
          <w:rFonts w:ascii="Times New Roman" w:hAnsi="Times New Roman"/>
          <w:i/>
          <w:sz w:val="24"/>
        </w:rPr>
        <w:t>. šport financujúci štát“</w:t>
      </w:r>
      <w:r>
        <w:rPr>
          <w:rStyle w:val="Standardnpsmoodstavce"/>
          <w:rFonts w:ascii="Times New Roman" w:hAnsi="Times New Roman"/>
          <w:sz w:val="24"/>
        </w:rPr>
        <w:t xml:space="preserve"> zameral na problematiku financovania športových organizácií. Docent Horváth z Právnickej fakulty Univerzity Kom</w:t>
      </w:r>
      <w:r>
        <w:rPr>
          <w:rStyle w:val="Standardnpsmoodstavce"/>
          <w:rFonts w:ascii="Times New Roman" w:hAnsi="Times New Roman"/>
          <w:sz w:val="24"/>
        </w:rPr>
        <w:t>enského v Bratislave vniesol viac svetla do problematiky „</w:t>
      </w:r>
      <w:r>
        <w:rPr>
          <w:rFonts w:ascii="Times New Roman" w:hAnsi="Times New Roman"/>
          <w:i/>
          <w:sz w:val="24"/>
        </w:rPr>
        <w:t>Administratívnoprávna zodpovednosť politických strán podľa volebného kódexu“</w:t>
      </w:r>
      <w:r>
        <w:rPr>
          <w:rStyle w:val="Standardnpsmoodstavce"/>
          <w:rFonts w:ascii="Times New Roman" w:hAnsi="Times New Roman"/>
          <w:sz w:val="24"/>
        </w:rPr>
        <w:t>. A konferenciu svojím príspevkom „</w:t>
      </w:r>
      <w:r>
        <w:rPr>
          <w:rFonts w:ascii="Times New Roman" w:hAnsi="Times New Roman"/>
          <w:i/>
          <w:sz w:val="24"/>
        </w:rPr>
        <w:t>O združovaní zamestnancov v odborových organizáciách v 21. storočí“</w:t>
      </w:r>
      <w:r>
        <w:rPr>
          <w:rStyle w:val="Standardnpsmoodstavce"/>
          <w:rFonts w:ascii="Times New Roman" w:hAnsi="Times New Roman"/>
          <w:sz w:val="24"/>
        </w:rPr>
        <w:t xml:space="preserve"> uzavrel magister Ma</w:t>
      </w:r>
      <w:r>
        <w:rPr>
          <w:rStyle w:val="Standardnpsmoodstavce"/>
          <w:rFonts w:ascii="Times New Roman" w:hAnsi="Times New Roman"/>
          <w:sz w:val="24"/>
        </w:rPr>
        <w:t xml:space="preserve">rián </w:t>
      </w:r>
      <w:proofErr w:type="spellStart"/>
      <w:r>
        <w:rPr>
          <w:rStyle w:val="Standardnpsmoodstavce"/>
          <w:rFonts w:ascii="Times New Roman" w:hAnsi="Times New Roman"/>
          <w:sz w:val="24"/>
        </w:rPr>
        <w:t>Meszáros</w:t>
      </w:r>
      <w:proofErr w:type="spellEnd"/>
      <w:r>
        <w:rPr>
          <w:rStyle w:val="Standardnpsmoodstavce"/>
          <w:rFonts w:ascii="Times New Roman" w:hAnsi="Times New Roman"/>
          <w:sz w:val="24"/>
        </w:rPr>
        <w:t xml:space="preserve"> z Právnickej fakulty Trnavskej univerzity v Trnave. </w:t>
      </w:r>
    </w:p>
    <w:p w:rsidR="000953B1" w:rsidRDefault="004901A5">
      <w:pPr>
        <w:spacing w:after="0" w:line="24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Musíme skonštatovať, že konferencia bola mimoriadne zaujímavá a netrpela núdzou o kvalitné príspevky. Záverom nám len zostáva veriť vo viac konferencií tematicky zameraných na právo sl</w:t>
      </w:r>
      <w:r>
        <w:rPr>
          <w:rFonts w:ascii="Times New Roman" w:hAnsi="Times New Roman"/>
          <w:sz w:val="24"/>
        </w:rPr>
        <w:t xml:space="preserve">obodne sa združovať. </w:t>
      </w:r>
    </w:p>
    <w:p w:rsidR="000953B1" w:rsidRDefault="000953B1">
      <w:pPr>
        <w:spacing w:after="0" w:line="247" w:lineRule="auto"/>
        <w:jc w:val="both"/>
        <w:rPr>
          <w:rFonts w:ascii="Times New Roman" w:hAnsi="Times New Roman"/>
          <w:sz w:val="24"/>
        </w:rPr>
      </w:pPr>
    </w:p>
    <w:p w:rsidR="000953B1" w:rsidRDefault="004901A5">
      <w:pPr>
        <w:spacing w:after="0" w:line="24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Mgr. Dominik </w:t>
      </w:r>
      <w:proofErr w:type="spellStart"/>
      <w:r>
        <w:rPr>
          <w:rFonts w:ascii="Times New Roman" w:hAnsi="Times New Roman"/>
          <w:sz w:val="24"/>
        </w:rPr>
        <w:t>Fabian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953B1" w:rsidRDefault="004901A5">
      <w:pPr>
        <w:spacing w:after="0" w:line="24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Doktorand na Katedre teórie práva a ústavného práva Právnickej fakulty Trnavskej univerzity</w:t>
      </w:r>
    </w:p>
    <w:p w:rsidR="000953B1" w:rsidRDefault="000953B1">
      <w:pPr>
        <w:spacing w:after="0" w:line="247" w:lineRule="auto"/>
        <w:jc w:val="both"/>
        <w:rPr>
          <w:rFonts w:ascii="Times New Roman" w:hAnsi="Times New Roman"/>
          <w:sz w:val="24"/>
        </w:rPr>
      </w:pPr>
    </w:p>
    <w:p w:rsidR="000953B1" w:rsidRDefault="004901A5">
      <w:pPr>
        <w:spacing w:after="0" w:line="24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Mgr. Jakub </w:t>
      </w:r>
      <w:proofErr w:type="spellStart"/>
      <w:r>
        <w:rPr>
          <w:rFonts w:ascii="Times New Roman" w:hAnsi="Times New Roman"/>
          <w:sz w:val="24"/>
        </w:rPr>
        <w:t>Neumann</w:t>
      </w:r>
      <w:proofErr w:type="spellEnd"/>
    </w:p>
    <w:p w:rsidR="000953B1" w:rsidRDefault="004901A5">
      <w:pPr>
        <w:spacing w:after="0" w:line="247" w:lineRule="auto"/>
        <w:jc w:val="both"/>
      </w:pPr>
      <w:r>
        <w:rPr>
          <w:rStyle w:val="Standardnpsmoodstavce"/>
          <w:rFonts w:ascii="Times New Roman" w:hAnsi="Times New Roman"/>
          <w:sz w:val="24"/>
        </w:rPr>
        <w:t>Doktorand na Katedre teórie práva a ústavného práva Právnickej fakulty Trnavskej univerzity</w:t>
      </w:r>
    </w:p>
    <w:sectPr w:rsidR="000953B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A5" w:rsidRDefault="004901A5">
      <w:pPr>
        <w:spacing w:after="0" w:line="240" w:lineRule="auto"/>
      </w:pPr>
      <w:r>
        <w:separator/>
      </w:r>
    </w:p>
  </w:endnote>
  <w:endnote w:type="continuationSeparator" w:id="0">
    <w:p w:rsidR="004901A5" w:rsidRDefault="0049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A5" w:rsidRDefault="004901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01A5" w:rsidRDefault="00490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MDawMDIzNbE0NTQ1MDRV0lEKTi0uzszPAykwrAUAyQxUKCwAAAA="/>
  </w:docVars>
  <w:rsids>
    <w:rsidRoot w:val="000953B1"/>
    <w:rsid w:val="000953B1"/>
    <w:rsid w:val="004901A5"/>
    <w:rsid w:val="00C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</w:style>
  <w:style w:type="character" w:customStyle="1" w:styleId="Standardnpsmoodstavce">
    <w:name w:val="Standardní písmo 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</w:style>
  <w:style w:type="character" w:customStyle="1" w:styleId="Standardnpsmoodstavce">
    <w:name w:val="Standardní písmo 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Domco</dc:creator>
  <cp:lastModifiedBy>Marek</cp:lastModifiedBy>
  <cp:revision>2</cp:revision>
  <dcterms:created xsi:type="dcterms:W3CDTF">2019-05-23T10:58:00Z</dcterms:created>
  <dcterms:modified xsi:type="dcterms:W3CDTF">2019-05-23T10:58:00Z</dcterms:modified>
</cp:coreProperties>
</file>