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1F" w:rsidRPr="00252409" w:rsidRDefault="00CB7DDA" w:rsidP="00E56989">
      <w:pPr>
        <w:pBdr>
          <w:bottom w:val="single" w:sz="4" w:space="1" w:color="auto"/>
        </w:pBdr>
        <w:rPr>
          <w:b/>
          <w:sz w:val="28"/>
          <w:szCs w:val="28"/>
          <w:lang w:val="sk-SK"/>
        </w:rPr>
      </w:pPr>
      <w:r w:rsidRPr="00252409">
        <w:rPr>
          <w:b/>
          <w:sz w:val="28"/>
          <w:szCs w:val="28"/>
          <w:lang w:val="sk-SK"/>
        </w:rPr>
        <w:t>Úvod do teórie práva</w:t>
      </w:r>
    </w:p>
    <w:p w:rsidR="00E56989" w:rsidRPr="00252409" w:rsidRDefault="00252409" w:rsidP="00252409">
      <w:pPr>
        <w:jc w:val="right"/>
        <w:rPr>
          <w:b/>
          <w:lang w:val="sk-SK"/>
        </w:rPr>
      </w:pPr>
      <w:r>
        <w:rPr>
          <w:b/>
          <w:lang w:val="sk-SK"/>
        </w:rPr>
        <w:t>25. 9. 2019</w:t>
      </w:r>
    </w:p>
    <w:p w:rsidR="00E56989" w:rsidRPr="00252409" w:rsidRDefault="00E56989">
      <w:pPr>
        <w:rPr>
          <w:b/>
          <w:lang w:val="sk-SK"/>
        </w:rPr>
      </w:pPr>
      <w:r w:rsidRPr="00252409">
        <w:rPr>
          <w:b/>
          <w:lang w:val="sk-SK"/>
        </w:rPr>
        <w:t>1. Načo je mi teória?</w:t>
      </w:r>
    </w:p>
    <w:p w:rsidR="00E56989" w:rsidRPr="00252409" w:rsidRDefault="00E56989">
      <w:pPr>
        <w:rPr>
          <w:lang w:val="sk-SK"/>
        </w:rPr>
      </w:pPr>
      <w:r w:rsidRPr="00252409">
        <w:rPr>
          <w:u w:val="single"/>
          <w:lang w:val="sk-SK"/>
        </w:rPr>
        <w:t>Otázka</w:t>
      </w:r>
      <w:r w:rsidRPr="00252409">
        <w:rPr>
          <w:lang w:val="sk-SK"/>
        </w:rPr>
        <w:t xml:space="preserve">: Načo je mi teória, niekoľko stostranové knihy, keď si viem všetko nájsť na </w:t>
      </w:r>
      <w:proofErr w:type="spellStart"/>
      <w:r w:rsidRPr="00252409">
        <w:rPr>
          <w:lang w:val="sk-SK"/>
        </w:rPr>
        <w:t>Googli</w:t>
      </w:r>
      <w:proofErr w:type="spellEnd"/>
      <w:r w:rsidRPr="00252409">
        <w:rPr>
          <w:lang w:val="sk-SK"/>
        </w:rPr>
        <w:t>?</w:t>
      </w:r>
    </w:p>
    <w:p w:rsidR="00E56989" w:rsidRPr="00252409" w:rsidRDefault="00E56989">
      <w:pPr>
        <w:rPr>
          <w:lang w:val="sk-SK"/>
        </w:rPr>
      </w:pPr>
      <w:r w:rsidRPr="00252409">
        <w:rPr>
          <w:u w:val="single"/>
          <w:lang w:val="sk-SK"/>
        </w:rPr>
        <w:t>Odpoveď</w:t>
      </w:r>
      <w:r w:rsidRPr="00252409">
        <w:rPr>
          <w:lang w:val="sk-SK"/>
        </w:rPr>
        <w:t>: Teória je „</w:t>
      </w:r>
      <w:r w:rsidRPr="00252409">
        <w:rPr>
          <w:i/>
          <w:lang w:val="sk-SK"/>
        </w:rPr>
        <w:t>zovšeobecnený, vnútorne usporiadaný súbor overených poznatkov</w:t>
      </w:r>
      <w:r w:rsidRPr="00252409">
        <w:rPr>
          <w:lang w:val="sk-SK"/>
        </w:rPr>
        <w:t>“</w:t>
      </w:r>
      <w:r w:rsidRPr="00252409">
        <w:rPr>
          <w:rStyle w:val="Odkaznapoznmkupodiarou"/>
          <w:lang w:val="sk-SK"/>
        </w:rPr>
        <w:footnoteReference w:id="1"/>
      </w:r>
      <w:r w:rsidRPr="00252409">
        <w:rPr>
          <w:lang w:val="sk-SK"/>
        </w:rPr>
        <w:t xml:space="preserve"> a v určitej miere je </w:t>
      </w:r>
      <w:r w:rsidRPr="00252409">
        <w:rPr>
          <w:lang w:val="sk-SK"/>
        </w:rPr>
        <w:t xml:space="preserve">nevyhnutným predpokladom efektívneho vyhľadávania informácií na internete. V zásade platí, že čím hlbšie teoretické poznatky máme, tým širšie spektrum praktických problémov sme potenciálne schopní riešiť. </w:t>
      </w:r>
    </w:p>
    <w:p w:rsidR="00E56989" w:rsidRPr="00252409" w:rsidRDefault="00E56989">
      <w:pPr>
        <w:rPr>
          <w:lang w:val="sk-SK"/>
        </w:rPr>
      </w:pPr>
      <w:r w:rsidRPr="00252409">
        <w:rPr>
          <w:u w:val="single"/>
          <w:lang w:val="sk-SK"/>
        </w:rPr>
        <w:t>Ilustrácia</w:t>
      </w:r>
      <w:r w:rsidRPr="00252409">
        <w:rPr>
          <w:lang w:val="sk-SK"/>
        </w:rPr>
        <w:t xml:space="preserve">: Rozdiel medzi laikom a vyštudovaným právnikom spočíva okrem iného aj v tom, že ten druhý má adekvátne teoretické </w:t>
      </w:r>
      <w:r w:rsidR="00D82B41" w:rsidRPr="00252409">
        <w:rPr>
          <w:lang w:val="sk-SK"/>
        </w:rPr>
        <w:t xml:space="preserve">poznatky, vďaka ktorým dokáže oveľa lepšie jednotlivé informácie o práve zatrieďovať a spájať medzi sebou, čo mu umožňuje ich používať spôsobom, ktorý má oveľa väčšiu šancu obstáť pred súdom. Preto keď majú ľudia vážny právny problém, aj keď vedia používať </w:t>
      </w:r>
      <w:proofErr w:type="spellStart"/>
      <w:r w:rsidR="00D82B41" w:rsidRPr="00252409">
        <w:rPr>
          <w:lang w:val="sk-SK"/>
        </w:rPr>
        <w:t>Google</w:t>
      </w:r>
      <w:proofErr w:type="spellEnd"/>
      <w:r w:rsidR="00D82B41" w:rsidRPr="00252409">
        <w:rPr>
          <w:lang w:val="sk-SK"/>
        </w:rPr>
        <w:t xml:space="preserve">, radšej sa poradia s advokátom. </w:t>
      </w:r>
      <w:r w:rsidRPr="00252409">
        <w:rPr>
          <w:lang w:val="sk-SK"/>
        </w:rPr>
        <w:t xml:space="preserve"> </w:t>
      </w:r>
    </w:p>
    <w:p w:rsidR="00757D44" w:rsidRPr="00252409" w:rsidRDefault="00757D44">
      <w:pPr>
        <w:rPr>
          <w:u w:val="single"/>
          <w:lang w:val="sk-SK"/>
        </w:rPr>
      </w:pPr>
      <w:r w:rsidRPr="00252409">
        <w:rPr>
          <w:u w:val="single"/>
          <w:lang w:val="sk-SK"/>
        </w:rPr>
        <w:t>Limity teórie:</w:t>
      </w:r>
    </w:p>
    <w:p w:rsidR="00757D44" w:rsidRPr="00252409" w:rsidRDefault="00757D44">
      <w:pPr>
        <w:rPr>
          <w:lang w:val="sk-SK"/>
        </w:rPr>
      </w:pPr>
      <w:r w:rsidRPr="00252409">
        <w:rPr>
          <w:lang w:val="sk-SK"/>
        </w:rPr>
        <w:t xml:space="preserve">a) Teória je nutnou, avšak nie dostatočnou podmienkou úspechu, okrem nej totiž potrebujeme aj prax. Rozdiel medzi teóriou a praxou je rozdielom medzi </w:t>
      </w:r>
      <w:proofErr w:type="spellStart"/>
      <w:r w:rsidRPr="003563B9">
        <w:rPr>
          <w:i/>
          <w:lang w:val="sk-SK"/>
        </w:rPr>
        <w:t>knowing</w:t>
      </w:r>
      <w:proofErr w:type="spellEnd"/>
      <w:r w:rsidRPr="003563B9">
        <w:rPr>
          <w:i/>
          <w:lang w:val="sk-SK"/>
        </w:rPr>
        <w:t xml:space="preserve"> </w:t>
      </w:r>
      <w:proofErr w:type="spellStart"/>
      <w:r w:rsidRPr="003563B9">
        <w:rPr>
          <w:i/>
          <w:lang w:val="sk-SK"/>
        </w:rPr>
        <w:t>that</w:t>
      </w:r>
      <w:proofErr w:type="spellEnd"/>
      <w:r w:rsidRPr="00252409">
        <w:rPr>
          <w:lang w:val="sk-SK"/>
        </w:rPr>
        <w:t xml:space="preserve"> a </w:t>
      </w:r>
      <w:proofErr w:type="spellStart"/>
      <w:r w:rsidRPr="003563B9">
        <w:rPr>
          <w:i/>
          <w:lang w:val="sk-SK"/>
        </w:rPr>
        <w:t>knowing</w:t>
      </w:r>
      <w:proofErr w:type="spellEnd"/>
      <w:r w:rsidRPr="003563B9">
        <w:rPr>
          <w:i/>
          <w:lang w:val="sk-SK"/>
        </w:rPr>
        <w:t xml:space="preserve"> </w:t>
      </w:r>
      <w:proofErr w:type="spellStart"/>
      <w:r w:rsidRPr="003563B9">
        <w:rPr>
          <w:i/>
          <w:lang w:val="sk-SK"/>
        </w:rPr>
        <w:t>how</w:t>
      </w:r>
      <w:proofErr w:type="spellEnd"/>
      <w:r w:rsidRPr="00252409">
        <w:rPr>
          <w:lang w:val="sk-SK"/>
        </w:rPr>
        <w:t>, t. j. rozdielom medzi vedomosťami a zručnosťami.</w:t>
      </w:r>
    </w:p>
    <w:p w:rsidR="00757D44" w:rsidRPr="00252409" w:rsidRDefault="00757D44">
      <w:pPr>
        <w:rPr>
          <w:lang w:val="sk-SK"/>
        </w:rPr>
      </w:pPr>
      <w:r w:rsidRPr="00252409">
        <w:rPr>
          <w:lang w:val="sk-SK"/>
        </w:rPr>
        <w:t xml:space="preserve">b) Teóriu sme schopní pochopiť len v úzkom kontakte s praxou. Chápať právne termíny znamená rozumieť ich praktickým dôsledkom. </w:t>
      </w:r>
    </w:p>
    <w:p w:rsidR="00757D44" w:rsidRPr="00252409" w:rsidRDefault="00757D44">
      <w:pPr>
        <w:rPr>
          <w:lang w:val="sk-SK"/>
        </w:rPr>
      </w:pPr>
    </w:p>
    <w:p w:rsidR="00757D44" w:rsidRPr="00252409" w:rsidRDefault="00757D44">
      <w:pPr>
        <w:rPr>
          <w:b/>
          <w:lang w:val="sk-SK"/>
        </w:rPr>
      </w:pPr>
      <w:r w:rsidRPr="00252409">
        <w:rPr>
          <w:b/>
          <w:lang w:val="sk-SK"/>
        </w:rPr>
        <w:t>2. Ako sa robí teória</w:t>
      </w:r>
    </w:p>
    <w:p w:rsidR="00757D44" w:rsidRPr="00252409" w:rsidRDefault="00757D44">
      <w:pPr>
        <w:rPr>
          <w:b/>
          <w:lang w:val="sk-SK"/>
        </w:rPr>
      </w:pPr>
      <w:r w:rsidRPr="00252409">
        <w:rPr>
          <w:b/>
          <w:lang w:val="sk-SK"/>
        </w:rPr>
        <w:t>2.1 Metódy</w:t>
      </w:r>
    </w:p>
    <w:p w:rsidR="00757D44" w:rsidRPr="00252409" w:rsidRDefault="00757D44">
      <w:pPr>
        <w:rPr>
          <w:lang w:val="sk-SK"/>
        </w:rPr>
      </w:pPr>
      <w:r w:rsidRPr="00252409">
        <w:rPr>
          <w:u w:val="single"/>
          <w:lang w:val="sk-SK"/>
        </w:rPr>
        <w:t>Abstrakcia</w:t>
      </w:r>
      <w:r w:rsidRPr="00252409">
        <w:rPr>
          <w:lang w:val="sk-SK"/>
        </w:rPr>
        <w:t xml:space="preserve"> - </w:t>
      </w:r>
      <w:r w:rsidRPr="00252409">
        <w:rPr>
          <w:lang w:val="sk-SK"/>
        </w:rPr>
        <w:t>zo skúsenosti vyberáme tie jej prvky alebo vlastnosti, ktoré považujeme za typické a následne sa ich snažíme priblížiť spôsobom, ktorý je informačne bohatý aj pre tých, čo danú skúsenosť osobne nezažili</w:t>
      </w:r>
      <w:r w:rsidRPr="00252409">
        <w:rPr>
          <w:lang w:val="sk-SK"/>
        </w:rPr>
        <w:t xml:space="preserve">. V podstate ide o klasické „škatuľkovanie“. </w:t>
      </w:r>
    </w:p>
    <w:p w:rsidR="00757D44" w:rsidRPr="00252409" w:rsidRDefault="00757D44">
      <w:pPr>
        <w:rPr>
          <w:lang w:val="sk-SK"/>
        </w:rPr>
      </w:pPr>
      <w:r w:rsidRPr="00252409">
        <w:rPr>
          <w:u w:val="single"/>
          <w:lang w:val="sk-SK"/>
        </w:rPr>
        <w:t>Systematizácia</w:t>
      </w:r>
      <w:r w:rsidR="00F3011C" w:rsidRPr="00252409">
        <w:rPr>
          <w:lang w:val="sk-SK"/>
        </w:rPr>
        <w:t xml:space="preserve"> – ide o usporiadanie poznatkov podľa nejakého kľúča za účelom vytvorenia prehľadnej štruktúry. Takým kľúčom môže byť napr. abecedné poradie alebo rodovo druhové definície, ktoré vieme usporiadať do podoby široko rozvetveného stromu, napr. taxonómia organizmov.</w:t>
      </w:r>
      <w:r w:rsidR="00F3011C" w:rsidRPr="00252409">
        <w:rPr>
          <w:rStyle w:val="Odkaznapoznmkupodiarou"/>
          <w:lang w:val="sk-SK"/>
        </w:rPr>
        <w:footnoteReference w:id="2"/>
      </w:r>
      <w:r w:rsidR="00F3011C" w:rsidRPr="00252409">
        <w:rPr>
          <w:lang w:val="sk-SK"/>
        </w:rPr>
        <w:t xml:space="preserve"> </w:t>
      </w:r>
    </w:p>
    <w:p w:rsidR="00F3011C" w:rsidRPr="00252409" w:rsidRDefault="00F3011C">
      <w:pPr>
        <w:rPr>
          <w:lang w:val="sk-SK"/>
        </w:rPr>
      </w:pPr>
      <w:r w:rsidRPr="00252409">
        <w:rPr>
          <w:u w:val="single"/>
          <w:lang w:val="sk-SK"/>
        </w:rPr>
        <w:t>Námietka</w:t>
      </w:r>
      <w:r w:rsidRPr="00252409">
        <w:rPr>
          <w:lang w:val="sk-SK"/>
        </w:rPr>
        <w:t xml:space="preserve">: Abstrakcia a systematizácia nie sú spoľahlivé metódy, pretože vedú k nepresným poznatkom. </w:t>
      </w:r>
    </w:p>
    <w:p w:rsidR="00F3011C" w:rsidRPr="00252409" w:rsidRDefault="00F3011C">
      <w:pPr>
        <w:rPr>
          <w:lang w:val="sk-SK"/>
        </w:rPr>
      </w:pPr>
      <w:r w:rsidRPr="00252409">
        <w:rPr>
          <w:u w:val="single"/>
          <w:lang w:val="sk-SK"/>
        </w:rPr>
        <w:t>Reakcia na námietku</w:t>
      </w:r>
      <w:r w:rsidRPr="00252409">
        <w:rPr>
          <w:lang w:val="sk-SK"/>
        </w:rPr>
        <w:t>: U</w:t>
      </w:r>
      <w:r w:rsidRPr="00252409">
        <w:rPr>
          <w:lang w:val="sk-SK"/>
        </w:rPr>
        <w:t>rčitá miera nepresnosti teoretických poučiek je nevyhnutnou stratou, ktorú sme obetovali, aby tieto poučky mohli byť všeobecnejšie, jednoduchšie, prehľadnejšie a zapamätateľnejšie.</w:t>
      </w:r>
      <w:r w:rsidRPr="00252409">
        <w:rPr>
          <w:lang w:val="sk-SK"/>
        </w:rPr>
        <w:t xml:space="preserve"> Zjednodušene: každé pravidlo má svoje výnimky. </w:t>
      </w:r>
    </w:p>
    <w:p w:rsidR="00F3011C" w:rsidRPr="00252409" w:rsidRDefault="00F3011C">
      <w:pPr>
        <w:rPr>
          <w:b/>
          <w:lang w:val="sk-SK"/>
        </w:rPr>
      </w:pPr>
      <w:r w:rsidRPr="00252409">
        <w:rPr>
          <w:b/>
          <w:lang w:val="sk-SK"/>
        </w:rPr>
        <w:lastRenderedPageBreak/>
        <w:t>2.2 Modality</w:t>
      </w:r>
    </w:p>
    <w:p w:rsidR="00F3011C" w:rsidRPr="00252409" w:rsidRDefault="00F3011C">
      <w:pPr>
        <w:rPr>
          <w:lang w:val="sk-SK"/>
        </w:rPr>
      </w:pPr>
      <w:r w:rsidRPr="00252409">
        <w:rPr>
          <w:u w:val="single"/>
          <w:lang w:val="sk-SK"/>
        </w:rPr>
        <w:t>Preskriptívna modalita</w:t>
      </w:r>
      <w:r w:rsidRPr="00252409">
        <w:rPr>
          <w:lang w:val="sk-SK"/>
        </w:rPr>
        <w:t xml:space="preserve">: Teória môže mať preskriptívny rozmer, čo znamená, že sa snaží stanoviť nasledovaniahodný stav vecí, určitý ideál, ktorý treba dosiahnuť. V tomto zmysle funkciou teórie nie je popisovať realitu ale poskytnúť prostriedky na jej kritiku či korekciu. </w:t>
      </w:r>
      <w:proofErr w:type="spellStart"/>
      <w:r w:rsidR="004A4C42" w:rsidRPr="00252409">
        <w:rPr>
          <w:lang w:val="sk-SK"/>
        </w:rPr>
        <w:t>Preskriptívnym</w:t>
      </w:r>
      <w:proofErr w:type="spellEnd"/>
      <w:r w:rsidR="004A4C42" w:rsidRPr="00252409">
        <w:rPr>
          <w:lang w:val="sk-SK"/>
        </w:rPr>
        <w:t xml:space="preserve"> teóriám sa niekedy vyčíta, že sú subjektívne. V teórii práva sa k takejto teórii prikláňajú </w:t>
      </w:r>
      <w:r w:rsidR="004A4C42" w:rsidRPr="00252409">
        <w:rPr>
          <w:b/>
          <w:lang w:val="sk-SK"/>
        </w:rPr>
        <w:t>právni nonpozitivisti</w:t>
      </w:r>
      <w:r w:rsidR="004A4C42" w:rsidRPr="00252409">
        <w:rPr>
          <w:lang w:val="sk-SK"/>
        </w:rPr>
        <w:t xml:space="preserve"> alebo </w:t>
      </w:r>
      <w:r w:rsidR="004A4C42" w:rsidRPr="00252409">
        <w:rPr>
          <w:b/>
          <w:lang w:val="sk-SK"/>
        </w:rPr>
        <w:t>jusnaturalisti</w:t>
      </w:r>
      <w:r w:rsidR="004A4C42" w:rsidRPr="00252409">
        <w:rPr>
          <w:lang w:val="sk-SK"/>
        </w:rPr>
        <w:t xml:space="preserve">, ktorí hovoria o tom, aké právo by malo platiť, aký je ideál dobrého práva (normy </w:t>
      </w:r>
      <w:proofErr w:type="spellStart"/>
      <w:r w:rsidR="004A4C42" w:rsidRPr="00252409">
        <w:rPr>
          <w:i/>
          <w:lang w:val="sk-SK"/>
        </w:rPr>
        <w:t>de</w:t>
      </w:r>
      <w:proofErr w:type="spellEnd"/>
      <w:r w:rsidR="004A4C42" w:rsidRPr="00252409">
        <w:rPr>
          <w:i/>
          <w:lang w:val="sk-SK"/>
        </w:rPr>
        <w:t xml:space="preserve"> </w:t>
      </w:r>
      <w:proofErr w:type="spellStart"/>
      <w:r w:rsidR="004A4C42" w:rsidRPr="00252409">
        <w:rPr>
          <w:i/>
          <w:lang w:val="sk-SK"/>
        </w:rPr>
        <w:t>lege</w:t>
      </w:r>
      <w:proofErr w:type="spellEnd"/>
      <w:r w:rsidR="004A4C42" w:rsidRPr="00252409">
        <w:rPr>
          <w:i/>
          <w:lang w:val="sk-SK"/>
        </w:rPr>
        <w:t xml:space="preserve"> </w:t>
      </w:r>
      <w:proofErr w:type="spellStart"/>
      <w:r w:rsidR="004A4C42" w:rsidRPr="00252409">
        <w:rPr>
          <w:i/>
          <w:lang w:val="sk-SK"/>
        </w:rPr>
        <w:t>ferenda</w:t>
      </w:r>
      <w:proofErr w:type="spellEnd"/>
      <w:r w:rsidR="004A4C42" w:rsidRPr="00252409">
        <w:rPr>
          <w:lang w:val="sk-SK"/>
        </w:rPr>
        <w:t>).</w:t>
      </w:r>
    </w:p>
    <w:p w:rsidR="00F3011C" w:rsidRPr="00252409" w:rsidRDefault="00F3011C">
      <w:pPr>
        <w:rPr>
          <w:lang w:val="sk-SK"/>
        </w:rPr>
      </w:pPr>
      <w:r w:rsidRPr="00252409">
        <w:rPr>
          <w:u w:val="single"/>
          <w:lang w:val="sk-SK"/>
        </w:rPr>
        <w:t>Deskriptívna modalita:</w:t>
      </w:r>
      <w:r w:rsidRPr="00252409">
        <w:rPr>
          <w:lang w:val="sk-SK"/>
        </w:rPr>
        <w:t xml:space="preserve"> Teória môže mať deskriptívny rozmer, čo znamená, že sa snaží popisovať realitu takú, aká v skutočnosti je, t. j. neprikrášlenú, bez odkazu na nejaké nasledovaniahodné ideály. </w:t>
      </w:r>
      <w:r w:rsidR="004A4C42" w:rsidRPr="00252409">
        <w:rPr>
          <w:lang w:val="sk-SK"/>
        </w:rPr>
        <w:t xml:space="preserve">Deskriptívne teórie sa pýšia tým, že sú objektívne. V teórii práva sa k takejto teórii prikláňajú </w:t>
      </w:r>
      <w:r w:rsidR="004A4C42" w:rsidRPr="00252409">
        <w:rPr>
          <w:b/>
          <w:lang w:val="sk-SK"/>
        </w:rPr>
        <w:t>právni pozitivisti</w:t>
      </w:r>
      <w:r w:rsidR="004A4C42" w:rsidRPr="00252409">
        <w:rPr>
          <w:lang w:val="sk-SK"/>
        </w:rPr>
        <w:t xml:space="preserve">, ktorí hovoria o tom, aké právo v skutočnosti platí bez ohľadu na to, či je dobré alebo zlé (normy </w:t>
      </w:r>
      <w:proofErr w:type="spellStart"/>
      <w:r w:rsidR="004A4C42" w:rsidRPr="00252409">
        <w:rPr>
          <w:i/>
          <w:lang w:val="sk-SK"/>
        </w:rPr>
        <w:t>de</w:t>
      </w:r>
      <w:proofErr w:type="spellEnd"/>
      <w:r w:rsidR="004A4C42" w:rsidRPr="00252409">
        <w:rPr>
          <w:i/>
          <w:lang w:val="sk-SK"/>
        </w:rPr>
        <w:t xml:space="preserve"> </w:t>
      </w:r>
      <w:proofErr w:type="spellStart"/>
      <w:r w:rsidR="004A4C42" w:rsidRPr="00252409">
        <w:rPr>
          <w:i/>
          <w:lang w:val="sk-SK"/>
        </w:rPr>
        <w:t>lege</w:t>
      </w:r>
      <w:proofErr w:type="spellEnd"/>
      <w:r w:rsidR="004A4C42" w:rsidRPr="00252409">
        <w:rPr>
          <w:i/>
          <w:lang w:val="sk-SK"/>
        </w:rPr>
        <w:t xml:space="preserve"> lata</w:t>
      </w:r>
      <w:r w:rsidR="004A4C42" w:rsidRPr="00252409">
        <w:rPr>
          <w:lang w:val="sk-SK"/>
        </w:rPr>
        <w:t xml:space="preserve">). </w:t>
      </w:r>
    </w:p>
    <w:p w:rsidR="00621DF5" w:rsidRPr="00252409" w:rsidRDefault="00621DF5">
      <w:pPr>
        <w:rPr>
          <w:lang w:val="sk-SK"/>
        </w:rPr>
      </w:pPr>
      <w:r w:rsidRPr="00252409">
        <w:rPr>
          <w:u w:val="single"/>
          <w:lang w:val="sk-SK"/>
        </w:rPr>
        <w:t>Poznámka</w:t>
      </w:r>
      <w:r w:rsidRPr="00252409">
        <w:rPr>
          <w:lang w:val="sk-SK"/>
        </w:rPr>
        <w:t>: Vzťah medzi teóriou a praxou vieme koncipovať nielen ako vzťah medzi vedomosťami a zručnosťami (viď. vyššie), ale aj ako vzťah medzi ideálom a skutočnosťou. Teda v zákonoch a</w:t>
      </w:r>
      <w:r w:rsidR="00696945">
        <w:rPr>
          <w:lang w:val="sk-SK"/>
        </w:rPr>
        <w:t> </w:t>
      </w:r>
      <w:r w:rsidRPr="00252409">
        <w:rPr>
          <w:lang w:val="sk-SK"/>
        </w:rPr>
        <w:t>učebniciach</w:t>
      </w:r>
      <w:r w:rsidR="00696945">
        <w:rPr>
          <w:lang w:val="sk-SK"/>
        </w:rPr>
        <w:t xml:space="preserve"> („teória)</w:t>
      </w:r>
      <w:r w:rsidRPr="00252409">
        <w:rPr>
          <w:lang w:val="sk-SK"/>
        </w:rPr>
        <w:t xml:space="preserve"> sa dočítame o tom, ako by to malo platiť, no v skutočnej právnej praxi to môže byť inak.</w:t>
      </w:r>
    </w:p>
    <w:p w:rsidR="00621DF5" w:rsidRPr="00252409" w:rsidRDefault="00621DF5">
      <w:pPr>
        <w:rPr>
          <w:lang w:val="sk-SK"/>
        </w:rPr>
      </w:pPr>
    </w:p>
    <w:p w:rsidR="00621DF5" w:rsidRPr="00252409" w:rsidRDefault="00621DF5">
      <w:pPr>
        <w:rPr>
          <w:b/>
          <w:lang w:val="sk-SK"/>
        </w:rPr>
      </w:pPr>
      <w:r w:rsidRPr="00252409">
        <w:rPr>
          <w:b/>
          <w:lang w:val="sk-SK"/>
        </w:rPr>
        <w:t>3. Čo je to právo?</w:t>
      </w:r>
    </w:p>
    <w:p w:rsidR="00E56989" w:rsidRPr="00252409" w:rsidRDefault="00567A1D">
      <w:pPr>
        <w:rPr>
          <w:lang w:val="sk-SK"/>
        </w:rPr>
      </w:pPr>
      <w:r w:rsidRPr="00252409">
        <w:rPr>
          <w:u w:val="single"/>
          <w:lang w:val="sk-SK"/>
        </w:rPr>
        <w:t>Právo je veľmi náročné definovať</w:t>
      </w:r>
      <w:r w:rsidRPr="00252409">
        <w:rPr>
          <w:lang w:val="sk-SK"/>
        </w:rPr>
        <w:t xml:space="preserve">, pretože to nie je zmyslami uchopiteľný objekt a navyše je veľmi úzko spojené s morálkou a politikou, t. j. aj s medziľudskými konfliktami. </w:t>
      </w:r>
    </w:p>
    <w:p w:rsidR="00567A1D" w:rsidRPr="00252409" w:rsidRDefault="00567A1D">
      <w:pPr>
        <w:rPr>
          <w:lang w:val="sk-SK"/>
        </w:rPr>
      </w:pPr>
      <w:r w:rsidRPr="00252409">
        <w:rPr>
          <w:u w:val="single"/>
          <w:lang w:val="sk-SK"/>
        </w:rPr>
        <w:t>Právo je súborom noriem</w:t>
      </w:r>
      <w:r w:rsidRPr="00252409">
        <w:rPr>
          <w:lang w:val="sk-SK"/>
        </w:rPr>
        <w:t>, t. j. mierkou, ktorá stanovuje, čo je správne a nesprávne, dobré a zlé, práve a falošné...</w:t>
      </w:r>
      <w:r w:rsidR="00820F22" w:rsidRPr="00252409">
        <w:rPr>
          <w:lang w:val="sk-SK"/>
        </w:rPr>
        <w:t xml:space="preserve"> Otázka znie, čím sa právne normy odlišujú </w:t>
      </w:r>
      <w:bookmarkStart w:id="0" w:name="_GoBack"/>
      <w:bookmarkEnd w:id="0"/>
      <w:r w:rsidR="00820F22" w:rsidRPr="00252409">
        <w:rPr>
          <w:lang w:val="sk-SK"/>
        </w:rPr>
        <w:t>od iných noriem. V zásade existujú dve odpovede, ktoré však možno ľahko spochybniť:</w:t>
      </w:r>
    </w:p>
    <w:p w:rsidR="00820F22" w:rsidRPr="00252409" w:rsidRDefault="00820F22">
      <w:pPr>
        <w:rPr>
          <w:lang w:val="sk-SK"/>
        </w:rPr>
      </w:pPr>
      <w:r w:rsidRPr="00252409">
        <w:rPr>
          <w:lang w:val="sk-SK"/>
        </w:rPr>
        <w:t xml:space="preserve">a) </w:t>
      </w:r>
      <w:r w:rsidRPr="00252409">
        <w:rPr>
          <w:u w:val="single"/>
          <w:lang w:val="sk-SK"/>
        </w:rPr>
        <w:t>Právo má špecifický pôvod</w:t>
      </w:r>
      <w:r w:rsidRPr="00252409">
        <w:rPr>
          <w:lang w:val="sk-SK"/>
        </w:rPr>
        <w:t>: napr. možno ich odvodiť od štátu. (Neplatí napr. pri obyčaji.)</w:t>
      </w:r>
    </w:p>
    <w:p w:rsidR="00820F22" w:rsidRPr="00252409" w:rsidRDefault="00820F22">
      <w:pPr>
        <w:rPr>
          <w:lang w:val="sk-SK"/>
        </w:rPr>
      </w:pPr>
      <w:r w:rsidRPr="00252409">
        <w:rPr>
          <w:lang w:val="sk-SK"/>
        </w:rPr>
        <w:t xml:space="preserve">b) </w:t>
      </w:r>
      <w:r w:rsidRPr="00252409">
        <w:rPr>
          <w:u w:val="single"/>
          <w:lang w:val="sk-SK"/>
        </w:rPr>
        <w:t>Právo má špecifický účinok</w:t>
      </w:r>
      <w:r w:rsidRPr="00252409">
        <w:rPr>
          <w:lang w:val="sk-SK"/>
        </w:rPr>
        <w:t>: možno ho vynútiť násilím. (Neplatí napr. pri ústavnom práve.)</w:t>
      </w:r>
    </w:p>
    <w:p w:rsidR="00252409" w:rsidRPr="00252409" w:rsidRDefault="00252409">
      <w:pPr>
        <w:rPr>
          <w:lang w:val="sk-SK"/>
        </w:rPr>
      </w:pPr>
    </w:p>
    <w:p w:rsidR="00252409" w:rsidRPr="00252409" w:rsidRDefault="00252409">
      <w:pPr>
        <w:rPr>
          <w:b/>
          <w:lang w:val="sk-SK"/>
        </w:rPr>
      </w:pPr>
      <w:r w:rsidRPr="00252409">
        <w:rPr>
          <w:b/>
          <w:lang w:val="sk-SK"/>
        </w:rPr>
        <w:t xml:space="preserve">4. </w:t>
      </w:r>
      <w:r>
        <w:rPr>
          <w:b/>
          <w:lang w:val="sk-SK"/>
        </w:rPr>
        <w:t>Osobitosti</w:t>
      </w:r>
      <w:r w:rsidRPr="00252409">
        <w:rPr>
          <w:b/>
          <w:lang w:val="sk-SK"/>
        </w:rPr>
        <w:t xml:space="preserve"> teórie práva</w:t>
      </w:r>
    </w:p>
    <w:p w:rsidR="00252409" w:rsidRPr="00252409" w:rsidRDefault="00252409">
      <w:pPr>
        <w:rPr>
          <w:lang w:val="sk-SK"/>
        </w:rPr>
      </w:pPr>
      <w:r w:rsidRPr="00252409">
        <w:rPr>
          <w:u w:val="single"/>
          <w:lang w:val="sk-SK"/>
        </w:rPr>
        <w:t>Právna teória má ambíciu popisovať všetky právne poriadky</w:t>
      </w:r>
      <w:r w:rsidRPr="00252409">
        <w:rPr>
          <w:lang w:val="sk-SK"/>
        </w:rPr>
        <w:t xml:space="preserve">. V porovnaní s ostatnými právnymi disciplínami sú jej poznatky univerzálnejšie a nadčasovejšie: </w:t>
      </w:r>
      <w:r w:rsidRPr="00252409">
        <w:rPr>
          <w:lang w:val="sk-SK"/>
        </w:rPr>
        <w:t>„</w:t>
      </w:r>
      <w:r w:rsidRPr="00252409">
        <w:rPr>
          <w:b/>
          <w:i/>
          <w:lang w:val="sk-SK"/>
        </w:rPr>
        <w:t>Stačia tri slová zákonodarcu, ktoré opravujú text zákona a celé knižnice sa stanú bezcenným kusom papiera.</w:t>
      </w:r>
      <w:r w:rsidRPr="00252409">
        <w:rPr>
          <w:lang w:val="sk-SK"/>
        </w:rPr>
        <w:t>“</w:t>
      </w:r>
    </w:p>
    <w:p w:rsidR="00252409" w:rsidRPr="00252409" w:rsidRDefault="00252409">
      <w:pPr>
        <w:rPr>
          <w:lang w:val="sk-SK"/>
        </w:rPr>
      </w:pPr>
      <w:r w:rsidRPr="00252409">
        <w:rPr>
          <w:u w:val="single"/>
          <w:lang w:val="sk-SK"/>
        </w:rPr>
        <w:t>Právna teória dáva právo do spoločenského kontextu</w:t>
      </w:r>
      <w:r w:rsidRPr="00252409">
        <w:rPr>
          <w:lang w:val="sk-SK"/>
        </w:rPr>
        <w:t xml:space="preserve">: nejde len o paragrafy, ale aj o okolnosti ich vzniku či prospešnosť ich pôsobenia. Právny poriadok sa okrem paragrafov skladá aj z inštitúcií, ľudí, kultúry atď. </w:t>
      </w:r>
    </w:p>
    <w:p w:rsidR="00E56989" w:rsidRPr="00252409" w:rsidRDefault="00E56989">
      <w:pPr>
        <w:rPr>
          <w:lang w:val="sk-SK"/>
        </w:rPr>
      </w:pPr>
    </w:p>
    <w:sectPr w:rsidR="00E56989" w:rsidRPr="00252409" w:rsidSect="00F3011C">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924" w:rsidRDefault="00471924" w:rsidP="00E56989">
      <w:pPr>
        <w:spacing w:after="0" w:line="240" w:lineRule="auto"/>
      </w:pPr>
      <w:r>
        <w:separator/>
      </w:r>
    </w:p>
  </w:endnote>
  <w:endnote w:type="continuationSeparator" w:id="0">
    <w:p w:rsidR="00471924" w:rsidRDefault="00471924" w:rsidP="00E5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924" w:rsidRDefault="00471924" w:rsidP="00E56989">
      <w:pPr>
        <w:spacing w:after="0" w:line="240" w:lineRule="auto"/>
      </w:pPr>
      <w:r>
        <w:separator/>
      </w:r>
    </w:p>
  </w:footnote>
  <w:footnote w:type="continuationSeparator" w:id="0">
    <w:p w:rsidR="00471924" w:rsidRDefault="00471924" w:rsidP="00E56989">
      <w:pPr>
        <w:spacing w:after="0" w:line="240" w:lineRule="auto"/>
      </w:pPr>
      <w:r>
        <w:continuationSeparator/>
      </w:r>
    </w:p>
  </w:footnote>
  <w:footnote w:id="1">
    <w:p w:rsidR="00E56989" w:rsidRPr="00196516" w:rsidRDefault="00E56989" w:rsidP="00E56989">
      <w:pPr>
        <w:pStyle w:val="Textpoznmkypodiarou"/>
        <w:spacing w:after="0" w:line="240" w:lineRule="auto"/>
      </w:pPr>
      <w:r w:rsidRPr="00196516">
        <w:rPr>
          <w:rStyle w:val="Odkaznapoznmkupodiarou"/>
        </w:rPr>
        <w:footnoteRef/>
      </w:r>
      <w:r w:rsidRPr="00196516">
        <w:t xml:space="preserve"> </w:t>
      </w:r>
      <w:r w:rsidRPr="00196516">
        <w:rPr>
          <w:i/>
        </w:rPr>
        <w:t>Krátky slovník slovenského jazyka</w:t>
      </w:r>
      <w:r w:rsidRPr="00196516">
        <w:t xml:space="preserve">, 4. vydanie, 2003. Dostupné na: </w:t>
      </w:r>
      <w:r>
        <w:t>http://slovniky.juls.savba.sk.</w:t>
      </w:r>
    </w:p>
  </w:footnote>
  <w:footnote w:id="2">
    <w:p w:rsidR="00F3011C" w:rsidRPr="00196516" w:rsidRDefault="00F3011C" w:rsidP="00F3011C">
      <w:pPr>
        <w:pStyle w:val="Textpoznmkypodiarou"/>
        <w:spacing w:after="0" w:line="240" w:lineRule="auto"/>
      </w:pPr>
      <w:r w:rsidRPr="00196516">
        <w:rPr>
          <w:rStyle w:val="Odkaznapoznmkupodiarou"/>
        </w:rPr>
        <w:footnoteRef/>
      </w:r>
      <w:r w:rsidRPr="00196516">
        <w:t xml:space="preserve"> </w:t>
      </w:r>
      <w:r w:rsidRPr="00196516">
        <w:t>Pre ilustráciu môžete vyskúšať zadať do internetového vyhľadávača heslo „</w:t>
      </w:r>
      <w:proofErr w:type="spellStart"/>
      <w:r w:rsidRPr="00196516">
        <w:rPr>
          <w:i/>
        </w:rPr>
        <w:t>taxonomy</w:t>
      </w:r>
      <w:proofErr w:type="spellEnd"/>
      <w:r w:rsidRPr="00196516">
        <w:rPr>
          <w:i/>
        </w:rPr>
        <w:t xml:space="preserve"> </w:t>
      </w:r>
      <w:proofErr w:type="spellStart"/>
      <w:r w:rsidRPr="00196516">
        <w:rPr>
          <w:i/>
        </w:rPr>
        <w:t>of</w:t>
      </w:r>
      <w:proofErr w:type="spellEnd"/>
      <w:r w:rsidRPr="00196516">
        <w:rPr>
          <w:i/>
        </w:rPr>
        <w:t xml:space="preserve"> </w:t>
      </w:r>
      <w:proofErr w:type="spellStart"/>
      <w:r w:rsidRPr="00196516">
        <w:rPr>
          <w:i/>
        </w:rPr>
        <w:t>organisms</w:t>
      </w:r>
      <w:proofErr w:type="spellEnd"/>
      <w:r w:rsidRPr="00196516">
        <w:t xml:space="preserve">“ s požiadavkou na vyhľadanie obrázkov.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YwNDUxMzEyszAwNTdX0lEKTi0uzszPAykwrAUAoaNLTCwAAAA="/>
  </w:docVars>
  <w:rsids>
    <w:rsidRoot w:val="00CB7DDA"/>
    <w:rsid w:val="00252409"/>
    <w:rsid w:val="003563B9"/>
    <w:rsid w:val="00471924"/>
    <w:rsid w:val="004A4C42"/>
    <w:rsid w:val="00567A1D"/>
    <w:rsid w:val="00621DF5"/>
    <w:rsid w:val="00696945"/>
    <w:rsid w:val="00757D44"/>
    <w:rsid w:val="00820F22"/>
    <w:rsid w:val="00CB7DDA"/>
    <w:rsid w:val="00D82B41"/>
    <w:rsid w:val="00E56989"/>
    <w:rsid w:val="00F3011C"/>
    <w:rsid w:val="00FF5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 pod čarou Char Char,Text pozn. pod čarou Char Char Char Char,Text pozn. pod čarou Char Char Char  Char"/>
    <w:basedOn w:val="Normlny"/>
    <w:link w:val="TextpoznmkypodiarouChar"/>
    <w:semiHidden/>
    <w:unhideWhenUsed/>
    <w:rsid w:val="00E56989"/>
    <w:rPr>
      <w:rFonts w:ascii="Calibri" w:eastAsia="Calibri" w:hAnsi="Calibri" w:cs="Times New Roman"/>
      <w:sz w:val="20"/>
      <w:szCs w:val="20"/>
      <w:lang w:val="sk-SK"/>
    </w:rPr>
  </w:style>
  <w:style w:type="character" w:customStyle="1" w:styleId="TextpoznmkypodiarouChar">
    <w:name w:val="Text poznámky pod čiarou Char"/>
    <w:aliases w:val="Text pozn. pod čarou Char Char Char,Text pozn. pod čarou Char Char Char Char Char,Text pozn. pod čarou Char Char Char  Char Char"/>
    <w:basedOn w:val="Predvolenpsmoodseku"/>
    <w:link w:val="Textpoznmkypodiarou"/>
    <w:semiHidden/>
    <w:rsid w:val="00E56989"/>
    <w:rPr>
      <w:rFonts w:ascii="Calibri" w:eastAsia="Calibri" w:hAnsi="Calibri" w:cs="Times New Roman"/>
      <w:sz w:val="20"/>
      <w:szCs w:val="20"/>
      <w:lang w:val="sk-SK"/>
    </w:rPr>
  </w:style>
  <w:style w:type="character" w:styleId="Odkaznapoznmkupodiarou">
    <w:name w:val="footnote reference"/>
    <w:unhideWhenUsed/>
    <w:rsid w:val="00E569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 pod čarou Char Char,Text pozn. pod čarou Char Char Char Char,Text pozn. pod čarou Char Char Char  Char"/>
    <w:basedOn w:val="Normlny"/>
    <w:link w:val="TextpoznmkypodiarouChar"/>
    <w:semiHidden/>
    <w:unhideWhenUsed/>
    <w:rsid w:val="00E56989"/>
    <w:rPr>
      <w:rFonts w:ascii="Calibri" w:eastAsia="Calibri" w:hAnsi="Calibri" w:cs="Times New Roman"/>
      <w:sz w:val="20"/>
      <w:szCs w:val="20"/>
      <w:lang w:val="sk-SK"/>
    </w:rPr>
  </w:style>
  <w:style w:type="character" w:customStyle="1" w:styleId="TextpoznmkypodiarouChar">
    <w:name w:val="Text poznámky pod čiarou Char"/>
    <w:aliases w:val="Text pozn. pod čarou Char Char Char,Text pozn. pod čarou Char Char Char Char Char,Text pozn. pod čarou Char Char Char  Char Char"/>
    <w:basedOn w:val="Predvolenpsmoodseku"/>
    <w:link w:val="Textpoznmkypodiarou"/>
    <w:semiHidden/>
    <w:rsid w:val="00E56989"/>
    <w:rPr>
      <w:rFonts w:ascii="Calibri" w:eastAsia="Calibri" w:hAnsi="Calibri" w:cs="Times New Roman"/>
      <w:sz w:val="20"/>
      <w:szCs w:val="20"/>
      <w:lang w:val="sk-SK"/>
    </w:rPr>
  </w:style>
  <w:style w:type="character" w:styleId="Odkaznapoznmkupodiarou">
    <w:name w:val="footnote reference"/>
    <w:unhideWhenUsed/>
    <w:rsid w:val="00E56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E4CE-4AC9-4BA4-ACB1-20840546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681</Words>
  <Characters>3883</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6</cp:revision>
  <dcterms:created xsi:type="dcterms:W3CDTF">2019-09-24T16:17:00Z</dcterms:created>
  <dcterms:modified xsi:type="dcterms:W3CDTF">2019-09-24T19:28:00Z</dcterms:modified>
</cp:coreProperties>
</file>