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8F9" w14:textId="5190AFBD" w:rsidR="00832055" w:rsidRDefault="007A1C71" w:rsidP="007A1C71">
      <w:pPr>
        <w:ind w:left="720" w:hanging="360"/>
        <w:jc w:val="center"/>
      </w:pPr>
      <w:r>
        <w:t xml:space="preserve">Pokyny </w:t>
      </w:r>
      <w:r w:rsidR="00832055">
        <w:t>pre spracovanie semestrálnej práce z predmetu Trestné právo procesné I</w:t>
      </w:r>
      <w:r>
        <w:t>.</w:t>
      </w:r>
    </w:p>
    <w:p w14:paraId="00F14235" w14:textId="77777777" w:rsidR="00832055" w:rsidRDefault="00832055" w:rsidP="00832055">
      <w:pPr>
        <w:ind w:left="720" w:hanging="360"/>
      </w:pPr>
    </w:p>
    <w:p w14:paraId="0BF3E7C0" w14:textId="4AB3148F" w:rsidR="00B25CC1" w:rsidRDefault="00832055" w:rsidP="00832055">
      <w:pPr>
        <w:pStyle w:val="Odsekzoznamu"/>
        <w:numPr>
          <w:ilvl w:val="0"/>
          <w:numId w:val="1"/>
        </w:numPr>
      </w:pPr>
      <w:r>
        <w:t xml:space="preserve">Princíp nemo </w:t>
      </w:r>
      <w:proofErr w:type="spellStart"/>
      <w:r>
        <w:t>tenetur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accusare</w:t>
      </w:r>
      <w:proofErr w:type="spellEnd"/>
    </w:p>
    <w:p w14:paraId="4D6EA693" w14:textId="14C3E2F6" w:rsidR="007B055E" w:rsidRDefault="007B055E" w:rsidP="00832055">
      <w:pPr>
        <w:pStyle w:val="Odsekzoznamu"/>
        <w:numPr>
          <w:ilvl w:val="0"/>
          <w:numId w:val="1"/>
        </w:numPr>
      </w:pPr>
      <w:r>
        <w:t>N</w:t>
      </w:r>
      <w:bookmarkStart w:id="0" w:name="_GoBack"/>
      <w:bookmarkEnd w:id="0"/>
      <w:r>
        <w:t>eprípustnosť trestného stíhania</w:t>
      </w:r>
    </w:p>
    <w:p w14:paraId="0B5AFF9B" w14:textId="63123B02" w:rsidR="00832055" w:rsidRDefault="00832055" w:rsidP="00832055">
      <w:pPr>
        <w:pStyle w:val="Odsekzoznamu"/>
        <w:numPr>
          <w:ilvl w:val="0"/>
          <w:numId w:val="1"/>
        </w:numPr>
      </w:pPr>
      <w:r>
        <w:t>Princíp legality a </w:t>
      </w:r>
      <w:proofErr w:type="spellStart"/>
      <w:r>
        <w:t>oportunity</w:t>
      </w:r>
      <w:proofErr w:type="spellEnd"/>
    </w:p>
    <w:p w14:paraId="13B2CF21" w14:textId="6CAF10A7" w:rsidR="00832055" w:rsidRDefault="007B055E" w:rsidP="00832055">
      <w:pPr>
        <w:pStyle w:val="Odsekzoznamu"/>
        <w:numPr>
          <w:ilvl w:val="0"/>
          <w:numId w:val="1"/>
        </w:numPr>
      </w:pPr>
      <w:r>
        <w:t>V</w:t>
      </w:r>
      <w:r w:rsidR="009857D9">
        <w:t>äzb</w:t>
      </w:r>
      <w:r>
        <w:t xml:space="preserve">a </w:t>
      </w:r>
      <w:r w:rsidR="009857D9">
        <w:t>a jej trvanie</w:t>
      </w:r>
    </w:p>
    <w:p w14:paraId="381A267F" w14:textId="187C43D4" w:rsidR="00832055" w:rsidRDefault="00832055" w:rsidP="00832055">
      <w:pPr>
        <w:pStyle w:val="Odsekzoznamu"/>
        <w:numPr>
          <w:ilvl w:val="0"/>
          <w:numId w:val="1"/>
        </w:numPr>
      </w:pPr>
      <w:r>
        <w:t>Domová prehliadka</w:t>
      </w:r>
    </w:p>
    <w:p w14:paraId="7242EB10" w14:textId="3CBF0047" w:rsidR="00832055" w:rsidRDefault="00832055" w:rsidP="00832055">
      <w:pPr>
        <w:pStyle w:val="Odsekzoznamu"/>
        <w:numPr>
          <w:ilvl w:val="0"/>
          <w:numId w:val="1"/>
        </w:numPr>
      </w:pPr>
      <w:r>
        <w:t>Zadržanie</w:t>
      </w:r>
    </w:p>
    <w:p w14:paraId="067A886D" w14:textId="6BFE7B76" w:rsidR="00832055" w:rsidRDefault="00832055" w:rsidP="00832055">
      <w:pPr>
        <w:pStyle w:val="Odsekzoznamu"/>
        <w:numPr>
          <w:ilvl w:val="0"/>
          <w:numId w:val="1"/>
        </w:numPr>
      </w:pPr>
      <w:r>
        <w:t>Vylúčenie subjektov z trestného konania</w:t>
      </w:r>
    </w:p>
    <w:p w14:paraId="1EA9295E" w14:textId="48E1EE4E" w:rsidR="00EB1D9F" w:rsidRDefault="00EB1D9F" w:rsidP="00EB1D9F">
      <w:pPr>
        <w:pStyle w:val="Odsekzoznamu"/>
        <w:numPr>
          <w:ilvl w:val="0"/>
          <w:numId w:val="1"/>
        </w:numPr>
      </w:pPr>
      <w:r>
        <w:t>Neprípustnosť a nezákonnosť dôkazu</w:t>
      </w:r>
    </w:p>
    <w:p w14:paraId="1E800858" w14:textId="7C24A8B1" w:rsidR="00EB1D9F" w:rsidRDefault="00EB1D9F" w:rsidP="00EB1D9F">
      <w:pPr>
        <w:pStyle w:val="Odsekzoznamu"/>
        <w:numPr>
          <w:ilvl w:val="0"/>
          <w:numId w:val="1"/>
        </w:numPr>
      </w:pPr>
      <w:r>
        <w:t>Zásada kontradiktórnosti v kontexte výsluchov svedkov v trestnom konaní</w:t>
      </w:r>
    </w:p>
    <w:p w14:paraId="25688417" w14:textId="4B4EC44C" w:rsidR="00EB1D9F" w:rsidRDefault="007A1C71" w:rsidP="00EB1D9F">
      <w:pPr>
        <w:pStyle w:val="Odsekzoznamu"/>
        <w:numPr>
          <w:ilvl w:val="0"/>
          <w:numId w:val="1"/>
        </w:numPr>
      </w:pPr>
      <w:r>
        <w:t>Výsluch osobitne zraniteľnej obete v trestnom konaní</w:t>
      </w:r>
    </w:p>
    <w:p w14:paraId="0AF54DD9" w14:textId="186F6B62" w:rsidR="00832055" w:rsidRDefault="00832055" w:rsidP="00832055">
      <w:pPr>
        <w:pStyle w:val="Odsekzoznamu"/>
        <w:numPr>
          <w:ilvl w:val="0"/>
          <w:numId w:val="1"/>
        </w:numPr>
      </w:pPr>
      <w:r>
        <w:t>Odpočúvanie a záznam telekomunikačnej prevádzky</w:t>
      </w:r>
    </w:p>
    <w:p w14:paraId="012BCEDB" w14:textId="727CF9CA" w:rsidR="00832055" w:rsidRDefault="00832055" w:rsidP="00832055">
      <w:pPr>
        <w:pStyle w:val="Odsekzoznamu"/>
        <w:numPr>
          <w:ilvl w:val="0"/>
          <w:numId w:val="1"/>
        </w:numPr>
      </w:pPr>
      <w:r>
        <w:t>Agent</w:t>
      </w:r>
    </w:p>
    <w:p w14:paraId="3F87AAA0" w14:textId="4824C5CF" w:rsidR="00832055" w:rsidRDefault="00832055" w:rsidP="00832055"/>
    <w:p w14:paraId="45C56566" w14:textId="40CFD3AB" w:rsidR="00832055" w:rsidRDefault="00832055" w:rsidP="00832055"/>
    <w:p w14:paraId="6D0E482A" w14:textId="2CF7B014" w:rsidR="00AC5E32" w:rsidRDefault="00832055" w:rsidP="00832055">
      <w:r>
        <w:t>Inštrukcie k spracovaniu semestrálnej práce</w:t>
      </w:r>
      <w:r w:rsidR="00AC5E32">
        <w:t>:</w:t>
      </w:r>
    </w:p>
    <w:p w14:paraId="068EB5E4" w14:textId="397634A5" w:rsidR="00832055" w:rsidRDefault="00832055" w:rsidP="00832055">
      <w:pPr>
        <w:pStyle w:val="Odsekzoznamu"/>
        <w:numPr>
          <w:ilvl w:val="0"/>
          <w:numId w:val="4"/>
        </w:numPr>
      </w:pPr>
      <w:r>
        <w:t>rozsah</w:t>
      </w:r>
      <w:r w:rsidR="00591913">
        <w:t xml:space="preserve"> </w:t>
      </w:r>
      <w:r w:rsidR="00AB4A78">
        <w:t>4</w:t>
      </w:r>
      <w:r w:rsidR="00591913">
        <w:t xml:space="preserve"> </w:t>
      </w:r>
      <w:r>
        <w:t>str</w:t>
      </w:r>
      <w:r w:rsidR="00AB4A78">
        <w:t>a</w:t>
      </w:r>
      <w:r>
        <w:t>n</w:t>
      </w:r>
      <w:r w:rsidR="00AB4A78">
        <w:t xml:space="preserve">y </w:t>
      </w:r>
      <w:r>
        <w:t>čistého textu (bez titulnej strany)</w:t>
      </w:r>
    </w:p>
    <w:p w14:paraId="45EA9D0C" w14:textId="0FB2944E" w:rsidR="00AC5E32" w:rsidRDefault="00832055" w:rsidP="00AC5E32">
      <w:pPr>
        <w:pStyle w:val="Odsekzoznamu"/>
        <w:numPr>
          <w:ilvl w:val="0"/>
          <w:numId w:val="4"/>
        </w:numPr>
      </w:pPr>
      <w:r>
        <w:t xml:space="preserve">typ písma </w:t>
      </w:r>
      <w:proofErr w:type="spellStart"/>
      <w:r>
        <w:t>Times</w:t>
      </w:r>
      <w:proofErr w:type="spellEnd"/>
      <w:r>
        <w:t xml:space="preserve"> New Roman, veľkosť 12, riadkovanie 1,5, zarovnanie textu do bloku</w:t>
      </w:r>
    </w:p>
    <w:p w14:paraId="50F03C44" w14:textId="2A1DE5E5" w:rsidR="00AC5E32" w:rsidRDefault="00AC5E32" w:rsidP="00AC5E32">
      <w:pPr>
        <w:pStyle w:val="Odsekzoznamu"/>
        <w:numPr>
          <w:ilvl w:val="0"/>
          <w:numId w:val="4"/>
        </w:numPr>
      </w:pPr>
      <w:r>
        <w:t xml:space="preserve">názvy tém sú uvedené ako všeobecné názvy – názvy je možné upraviť (napr. Princíp nemo </w:t>
      </w:r>
      <w:proofErr w:type="spellStart"/>
      <w:r>
        <w:t>tenetur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accusare</w:t>
      </w:r>
      <w:proofErr w:type="spellEnd"/>
      <w:r>
        <w:t xml:space="preserve"> v rozhodovacej činnosti slovenských a zahraničných súdnych orgánov), ale nie je možné týmto spôsobom konkrétnu tému rozšíriť</w:t>
      </w:r>
    </w:p>
    <w:p w14:paraId="593FC565" w14:textId="613DDADE" w:rsidR="00832055" w:rsidRDefault="00832055" w:rsidP="00832055">
      <w:pPr>
        <w:pStyle w:val="Odsekzoznamu"/>
        <w:numPr>
          <w:ilvl w:val="0"/>
          <w:numId w:val="4"/>
        </w:numPr>
      </w:pPr>
      <w:r>
        <w:t>vzor titulnej strany je uvedený v</w:t>
      </w:r>
      <w:r w:rsidR="00EB1D9F">
        <w:t> </w:t>
      </w:r>
      <w:r>
        <w:t>prílohe</w:t>
      </w:r>
    </w:p>
    <w:p w14:paraId="3C848BC7" w14:textId="057822FE" w:rsidR="00EB1D9F" w:rsidRDefault="00EB1D9F" w:rsidP="00EB1D9F"/>
    <w:p w14:paraId="6CE32A8F" w14:textId="7A101BBE" w:rsidR="00EB1D9F" w:rsidRDefault="00EB1D9F" w:rsidP="00EB1D9F">
      <w:r>
        <w:t>Vecná stránka spracovania semestrálnej práce:</w:t>
      </w:r>
    </w:p>
    <w:p w14:paraId="492E0345" w14:textId="09FA6B05" w:rsidR="00EB1D9F" w:rsidRDefault="00EB1D9F" w:rsidP="00EB1D9F">
      <w:pPr>
        <w:pStyle w:val="Odsekzoznamu"/>
        <w:numPr>
          <w:ilvl w:val="0"/>
          <w:numId w:val="6"/>
        </w:numPr>
      </w:pPr>
      <w:r>
        <w:t>nemalo by ísť o prepis učebnice Trestného práva procesného</w:t>
      </w:r>
    </w:p>
    <w:p w14:paraId="6449586D" w14:textId="775D0923" w:rsidR="00EB1D9F" w:rsidRDefault="00EB1D9F" w:rsidP="00EB1D9F">
      <w:pPr>
        <w:pStyle w:val="Odsekzoznamu"/>
        <w:numPr>
          <w:ilvl w:val="0"/>
          <w:numId w:val="6"/>
        </w:numPr>
        <w:jc w:val="both"/>
      </w:pPr>
      <w:r>
        <w:t xml:space="preserve">čerpať je možné aj z článkov, ktoré sú zverejnené na internete, napr. </w:t>
      </w:r>
      <w:hyperlink r:id="rId5" w:history="1">
        <w:r w:rsidRPr="00F038B2">
          <w:rPr>
            <w:rStyle w:val="Hypertextovprepojenie"/>
          </w:rPr>
          <w:t>www.pravnelisty.sk</w:t>
        </w:r>
      </w:hyperlink>
    </w:p>
    <w:p w14:paraId="2203F1BC" w14:textId="29E99059" w:rsidR="00EB1D9F" w:rsidRDefault="00EB1D9F" w:rsidP="00EB1D9F">
      <w:pPr>
        <w:pStyle w:val="Odsekzoznamu"/>
        <w:numPr>
          <w:ilvl w:val="0"/>
          <w:numId w:val="6"/>
        </w:numPr>
      </w:pPr>
      <w:r>
        <w:t>práca by mala byť spracovaná za použitia rozhodovacej činnosti súdnych orgánov</w:t>
      </w:r>
    </w:p>
    <w:p w14:paraId="141B2D9A" w14:textId="46B8FDE5" w:rsidR="00EB1D9F" w:rsidRDefault="00EB1D9F" w:rsidP="00EB1D9F">
      <w:pPr>
        <w:pStyle w:val="Odsekzoznamu"/>
        <w:numPr>
          <w:ilvl w:val="0"/>
          <w:numId w:val="6"/>
        </w:numPr>
      </w:pPr>
      <w:r>
        <w:t>osobitne sa bude posudzovať využívanie judikatúry</w:t>
      </w:r>
    </w:p>
    <w:p w14:paraId="57054993" w14:textId="219EE7C6" w:rsidR="00EB1D9F" w:rsidRDefault="00EB1D9F" w:rsidP="00EB1D9F">
      <w:pPr>
        <w:pStyle w:val="Odsekzoznamu"/>
        <w:numPr>
          <w:ilvl w:val="0"/>
          <w:numId w:val="6"/>
        </w:numPr>
      </w:pPr>
      <w:r>
        <w:t>rozhodnutia je možné čerpať aj z databázy www.judikáty.info</w:t>
      </w:r>
    </w:p>
    <w:p w14:paraId="0516D767" w14:textId="29C131F9" w:rsidR="00EB1D9F" w:rsidRDefault="00EB1D9F" w:rsidP="00EB1D9F"/>
    <w:p w14:paraId="7B11B03D" w14:textId="16DCF0AC" w:rsidR="00832D9B" w:rsidRDefault="00832D9B" w:rsidP="00EB1D9F">
      <w:r w:rsidRPr="00832D9B">
        <w:t>Inštrukcie k zaslaniu semestrálnej práce</w:t>
      </w:r>
      <w:r>
        <w:t>:</w:t>
      </w:r>
    </w:p>
    <w:p w14:paraId="73A6F45F" w14:textId="395FC88E" w:rsidR="00EB1D9F" w:rsidRDefault="00832D9B" w:rsidP="00EB1D9F">
      <w:pPr>
        <w:pStyle w:val="Odsekzoznamu"/>
        <w:numPr>
          <w:ilvl w:val="0"/>
          <w:numId w:val="6"/>
        </w:numPr>
      </w:pPr>
      <w:r>
        <w:t>a</w:t>
      </w:r>
      <w:r w:rsidR="00EB1D9F">
        <w:t>dresy, na ktoré sa budú zasielať spracované semestrálne práce</w:t>
      </w:r>
    </w:p>
    <w:p w14:paraId="1FC0559B" w14:textId="77777777" w:rsidR="00672E8A" w:rsidRDefault="00672E8A" w:rsidP="00832D9B">
      <w:pPr>
        <w:pStyle w:val="Odsekzoznamu"/>
      </w:pPr>
      <w:r>
        <w:t>skupina C1 a C4 - aaa.jalc@gmail.com</w:t>
      </w:r>
    </w:p>
    <w:p w14:paraId="30A0CC6D" w14:textId="77777777" w:rsidR="00672E8A" w:rsidRDefault="00672E8A" w:rsidP="00832D9B">
      <w:pPr>
        <w:pStyle w:val="Odsekzoznamu"/>
      </w:pPr>
      <w:r>
        <w:t>skupina C5 – milos.deset@truni.sk</w:t>
      </w:r>
    </w:p>
    <w:p w14:paraId="23CF3AC4" w14:textId="2703E43F" w:rsidR="00672E8A" w:rsidRDefault="00672E8A" w:rsidP="00832D9B">
      <w:pPr>
        <w:pStyle w:val="Odsekzoznamu"/>
      </w:pPr>
      <w:r>
        <w:t xml:space="preserve">skupina C2 a C3 - </w:t>
      </w:r>
      <w:r w:rsidR="00832D9B" w:rsidRPr="00832D9B">
        <w:t>zadania.hrdlickova.tpp@gmail.com</w:t>
      </w:r>
    </w:p>
    <w:p w14:paraId="13D79412" w14:textId="60E48C43" w:rsidR="00832D9B" w:rsidRDefault="00832D9B" w:rsidP="00832D9B">
      <w:pPr>
        <w:pStyle w:val="Odsekzoznamu"/>
        <w:numPr>
          <w:ilvl w:val="0"/>
          <w:numId w:val="6"/>
        </w:numPr>
      </w:pPr>
      <w:r w:rsidRPr="00832D9B">
        <w:t xml:space="preserve">do predmetu emailu uviesť termín, na ktorý bude študent prihlásený v </w:t>
      </w:r>
      <w:proofErr w:type="spellStart"/>
      <w:r w:rsidRPr="00832D9B">
        <w:t>Maise</w:t>
      </w:r>
      <w:proofErr w:type="spellEnd"/>
      <w:r w:rsidRPr="00832D9B">
        <w:t xml:space="preserve"> (napr. TP</w:t>
      </w:r>
      <w:r>
        <w:t xml:space="preserve">P </w:t>
      </w:r>
      <w:r w:rsidRPr="00832D9B">
        <w:t>I – semestrálna práca – 12.6.2020</w:t>
      </w:r>
      <w:r>
        <w:t>)</w:t>
      </w:r>
    </w:p>
    <w:p w14:paraId="423785B0" w14:textId="37953918" w:rsidR="00EB1D9F" w:rsidRDefault="00EB1D9F" w:rsidP="00EB1D9F"/>
    <w:p w14:paraId="61589F3E" w14:textId="458AC342" w:rsidR="00EB1D9F" w:rsidRDefault="00EB1D9F" w:rsidP="00EB1D9F">
      <w:r>
        <w:t>Termíny na zaslanie semestrálnej práce:</w:t>
      </w:r>
    </w:p>
    <w:p w14:paraId="777181EE" w14:textId="1D57B412" w:rsidR="00EB1D9F" w:rsidRDefault="00EB1D9F" w:rsidP="00EB1D9F">
      <w:pPr>
        <w:pStyle w:val="Odsekzoznamu"/>
        <w:numPr>
          <w:ilvl w:val="0"/>
          <w:numId w:val="4"/>
        </w:numPr>
      </w:pPr>
      <w:r>
        <w:t xml:space="preserve">študenti zašlú semestrálnu prácu do termínu, ktorý si zvolia v rámci </w:t>
      </w:r>
      <w:proofErr w:type="spellStart"/>
      <w:r>
        <w:t>Maisu</w:t>
      </w:r>
      <w:proofErr w:type="spellEnd"/>
      <w:r>
        <w:t xml:space="preserve"> – v </w:t>
      </w:r>
      <w:proofErr w:type="spellStart"/>
      <w:r>
        <w:t>Maise</w:t>
      </w:r>
      <w:proofErr w:type="spellEnd"/>
      <w:r>
        <w:t xml:space="preserve"> bude vypísaných niekoľko termínov, ktoré slúžia na to, aby si študenti mohli rozvrhnúť odovzdávanie jednotlivých semestrálnych prác na celé skúškové obdobie obdobne, ako sa to robí pri ústnych skúškach</w:t>
      </w:r>
    </w:p>
    <w:p w14:paraId="48A3E105" w14:textId="09BA611F" w:rsidR="00EB1D9F" w:rsidRDefault="00EB1D9F" w:rsidP="00EB1D9F">
      <w:pPr>
        <w:pStyle w:val="Odsekzoznamu"/>
        <w:numPr>
          <w:ilvl w:val="0"/>
          <w:numId w:val="4"/>
        </w:numPr>
      </w:pPr>
      <w:r>
        <w:t>termíny vypísané v </w:t>
      </w:r>
      <w:proofErr w:type="spellStart"/>
      <w:r>
        <w:t>Maise</w:t>
      </w:r>
      <w:proofErr w:type="spellEnd"/>
      <w:r>
        <w:t xml:space="preserve"> nebudú kapacitne obmedzené – prihlásiť sa však na niektorý termín musí každý jeden študent</w:t>
      </w:r>
    </w:p>
    <w:p w14:paraId="3E9BD98B" w14:textId="0B0BEBE3" w:rsidR="00832055" w:rsidRDefault="00EB1D9F" w:rsidP="00832055">
      <w:pPr>
        <w:pStyle w:val="Odsekzoznamu"/>
        <w:numPr>
          <w:ilvl w:val="0"/>
          <w:numId w:val="4"/>
        </w:numPr>
      </w:pPr>
      <w:r>
        <w:lastRenderedPageBreak/>
        <w:t>termíny budú nastavené tak, aby</w:t>
      </w:r>
      <w:r w:rsidR="007A1C71">
        <w:t xml:space="preserve"> bol </w:t>
      </w:r>
      <w:r>
        <w:t>každý týždeň vypísaný aspoň jeden termín</w:t>
      </w:r>
    </w:p>
    <w:p w14:paraId="04E19AA3" w14:textId="77777777" w:rsidR="00832D9B" w:rsidRDefault="00832D9B" w:rsidP="00832055"/>
    <w:p w14:paraId="433AED5A" w14:textId="77777777" w:rsidR="00832D9B" w:rsidRDefault="00832D9B" w:rsidP="00832055"/>
    <w:p w14:paraId="15FE3D6F" w14:textId="5DF60C18" w:rsidR="00832055" w:rsidRDefault="00832055" w:rsidP="00832055">
      <w:r>
        <w:t>Príloha</w:t>
      </w:r>
    </w:p>
    <w:p w14:paraId="49DED2BB" w14:textId="04472F06" w:rsidR="00832055" w:rsidRDefault="00832055" w:rsidP="00832055"/>
    <w:p w14:paraId="39E3998D" w14:textId="6B867BAE" w:rsidR="00832055" w:rsidRDefault="00832055" w:rsidP="00832055"/>
    <w:p w14:paraId="253A601E" w14:textId="764CE710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Trnavská univerzita v Trnave</w:t>
      </w:r>
    </w:p>
    <w:p w14:paraId="2143AAAA" w14:textId="7B57C73F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Právnická fakulta</w:t>
      </w:r>
    </w:p>
    <w:p w14:paraId="7183B8B7" w14:textId="655235FF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DEE58AC" w14:textId="5BCC7A9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E874D2A" w14:textId="37A83673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4B3DACB9" w14:textId="181811F9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6E762BFC" w14:textId="46825B08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11EB1EBF" w14:textId="04073AE4" w:rsidR="00832055" w:rsidRDefault="00832055" w:rsidP="00832055">
      <w:pPr>
        <w:spacing w:line="360" w:lineRule="auto"/>
        <w:jc w:val="center"/>
        <w:rPr>
          <w:sz w:val="28"/>
          <w:szCs w:val="28"/>
        </w:rPr>
      </w:pPr>
    </w:p>
    <w:p w14:paraId="246AE478" w14:textId="0653B8AC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NÁZOV TÉMY PRÁCE</w:t>
      </w:r>
    </w:p>
    <w:p w14:paraId="54E04D2A" w14:textId="51D0FD05" w:rsidR="00832055" w:rsidRDefault="00832055" w:rsidP="008320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meno a priezvisko autora práce</w:t>
      </w:r>
    </w:p>
    <w:p w14:paraId="012C634D" w14:textId="36DC9829" w:rsidR="00AC5E32" w:rsidRDefault="00832055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ročník</w:t>
      </w:r>
    </w:p>
    <w:p w14:paraId="47C6348F" w14:textId="0E743C7C" w:rsidR="00AC5E32" w:rsidRPr="00832055" w:rsidRDefault="00AC5E32" w:rsidP="00AC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sectPr w:rsidR="00AC5E32" w:rsidRPr="0083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6E4E"/>
    <w:multiLevelType w:val="hybridMultilevel"/>
    <w:tmpl w:val="D972AB7A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0937"/>
    <w:multiLevelType w:val="hybridMultilevel"/>
    <w:tmpl w:val="773EE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238"/>
    <w:multiLevelType w:val="hybridMultilevel"/>
    <w:tmpl w:val="CEBE0F96"/>
    <w:lvl w:ilvl="0" w:tplc="408211F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0E2C"/>
    <w:multiLevelType w:val="hybridMultilevel"/>
    <w:tmpl w:val="D902DD28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10A72"/>
    <w:multiLevelType w:val="hybridMultilevel"/>
    <w:tmpl w:val="F022FB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B38C2"/>
    <w:multiLevelType w:val="hybridMultilevel"/>
    <w:tmpl w:val="49C6B33E"/>
    <w:lvl w:ilvl="0" w:tplc="BCAA6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5"/>
    <w:rsid w:val="00591913"/>
    <w:rsid w:val="00672E8A"/>
    <w:rsid w:val="007A1C71"/>
    <w:rsid w:val="007B055E"/>
    <w:rsid w:val="00832055"/>
    <w:rsid w:val="00832D9B"/>
    <w:rsid w:val="009857D9"/>
    <w:rsid w:val="00AB4A78"/>
    <w:rsid w:val="00AC5E32"/>
    <w:rsid w:val="00B25CC1"/>
    <w:rsid w:val="00E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D22"/>
  <w15:chartTrackingRefBased/>
  <w15:docId w15:val="{42BB1F3A-34B8-4516-BB1E-B6BA8DD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B1D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B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nelist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szabová</dc:creator>
  <cp:keywords/>
  <dc:description/>
  <cp:lastModifiedBy>eva szabová</cp:lastModifiedBy>
  <cp:revision>2</cp:revision>
  <dcterms:created xsi:type="dcterms:W3CDTF">2020-04-01T12:46:00Z</dcterms:created>
  <dcterms:modified xsi:type="dcterms:W3CDTF">2020-04-01T12:46:00Z</dcterms:modified>
</cp:coreProperties>
</file>